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rsidP="00CC6E7A">
      <w:pPr>
        <w:pStyle w:val="TM2"/>
        <w:rPr>
          <w:rFonts w:asciiTheme="minorHAnsi" w:eastAsiaTheme="minorEastAsia" w:hAnsiTheme="minorHAnsi" w:cstheme="minorBidi"/>
          <w:szCs w:val="22"/>
          <w:lang w:val="fr-CA" w:eastAsia="fr-CA"/>
        </w:rPr>
      </w:pPr>
      <w:r>
        <w:rPr>
          <w:b/>
          <w:noProof w:val="0"/>
        </w:rPr>
        <w:fldChar w:fldCharType="begin"/>
      </w:r>
      <w:r>
        <w:instrText xml:space="preserve"> TOC \o "2-3" \h \z \t "Titre 1,1,_Matière - Première page,1" </w:instrText>
      </w:r>
      <w:r>
        <w:rPr>
          <w:b/>
          <w:noProof w:val="0"/>
        </w:rPr>
        <w:fldChar w:fldCharType="separate"/>
      </w:r>
      <w:hyperlink w:anchor="_Toc39486666" w:history="1">
        <w:r w:rsidR="00674A0A" w:rsidRPr="00741CFE">
          <w:rPr>
            <w:rStyle w:val="Lienhypertexte"/>
            <w:rFonts w:ascii="Arial Rounded MT Bold" w:hAnsi="Arial Rounded MT Bold" w:cs="Arial"/>
          </w:rPr>
          <w:t>ÉDUCATION PRÉSCOLAIRE</w:t>
        </w:r>
        <w:r w:rsidR="00674A0A">
          <w:rPr>
            <w:webHidden/>
          </w:rPr>
          <w:tab/>
        </w:r>
        <w:r w:rsidR="00674A0A">
          <w:rPr>
            <w:webHidden/>
          </w:rPr>
          <w:fldChar w:fldCharType="begin"/>
        </w:r>
        <w:r w:rsidR="00674A0A">
          <w:rPr>
            <w:webHidden/>
          </w:rPr>
          <w:instrText xml:space="preserve"> PAGEREF _Toc39486666 \h </w:instrText>
        </w:r>
        <w:r w:rsidR="00674A0A">
          <w:rPr>
            <w:webHidden/>
          </w:rPr>
        </w:r>
        <w:r w:rsidR="00674A0A">
          <w:rPr>
            <w:webHidden/>
          </w:rPr>
          <w:fldChar w:fldCharType="separate"/>
        </w:r>
        <w:r w:rsidR="00674A0A">
          <w:rPr>
            <w:webHidden/>
          </w:rPr>
          <w:t>1</w:t>
        </w:r>
        <w:r w:rsidR="00674A0A">
          <w:rPr>
            <w:webHidden/>
          </w:rPr>
          <w:fldChar w:fldCharType="end"/>
        </w:r>
      </w:hyperlink>
    </w:p>
    <w:p w14:paraId="097D6DA8" w14:textId="2232E595" w:rsidR="00674A0A" w:rsidRDefault="00CC6E7A" w:rsidP="00CC6E7A">
      <w:pPr>
        <w:pStyle w:val="TM2"/>
        <w:rPr>
          <w:rFonts w:asciiTheme="minorHAnsi" w:eastAsiaTheme="minorEastAsia" w:hAnsiTheme="minorHAnsi" w:cstheme="minorBidi"/>
          <w:szCs w:val="22"/>
          <w:lang w:val="fr-CA" w:eastAsia="fr-CA"/>
        </w:rPr>
      </w:pPr>
      <w:hyperlink w:anchor="_Toc39486667" w:history="1">
        <w:r w:rsidR="00674A0A" w:rsidRPr="00741CFE">
          <w:rPr>
            <w:rStyle w:val="Lienhypertexte"/>
          </w:rPr>
          <w:t>Suggestions d’activités</w:t>
        </w:r>
        <w:r w:rsidR="00674A0A">
          <w:rPr>
            <w:webHidden/>
          </w:rPr>
          <w:tab/>
        </w:r>
        <w:r w:rsidR="00674A0A">
          <w:rPr>
            <w:webHidden/>
          </w:rPr>
          <w:fldChar w:fldCharType="begin"/>
        </w:r>
        <w:r w:rsidR="00674A0A">
          <w:rPr>
            <w:webHidden/>
          </w:rPr>
          <w:instrText xml:space="preserve"> PAGEREF _Toc39486667 \h </w:instrText>
        </w:r>
        <w:r w:rsidR="00674A0A">
          <w:rPr>
            <w:webHidden/>
          </w:rPr>
        </w:r>
        <w:r w:rsidR="00674A0A">
          <w:rPr>
            <w:webHidden/>
          </w:rPr>
          <w:fldChar w:fldCharType="separate"/>
        </w:r>
        <w:r w:rsidR="00674A0A">
          <w:rPr>
            <w:webHidden/>
          </w:rPr>
          <w:t>1</w:t>
        </w:r>
        <w:r w:rsidR="00674A0A">
          <w:rPr>
            <w:webHidden/>
          </w:rPr>
          <w:fldChar w:fldCharType="end"/>
        </w:r>
      </w:hyperlink>
    </w:p>
    <w:p w14:paraId="2BE4704B" w14:textId="1A722BCE" w:rsidR="00674A0A" w:rsidRDefault="00CC6E7A">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CC6E7A" w:rsidP="00CC6E7A">
      <w:pPr>
        <w:pStyle w:val="TM2"/>
        <w:rPr>
          <w:rFonts w:asciiTheme="minorHAnsi" w:eastAsiaTheme="minorEastAsia" w:hAnsiTheme="minorHAnsi" w:cstheme="minorBidi"/>
          <w:szCs w:val="22"/>
          <w:lang w:val="fr-CA" w:eastAsia="fr-CA"/>
        </w:rPr>
      </w:pPr>
      <w:hyperlink w:anchor="_Toc39486669" w:history="1">
        <w:r w:rsidR="00674A0A" w:rsidRPr="00741CFE">
          <w:rPr>
            <w:rStyle w:val="Lienhypertexte"/>
          </w:rPr>
          <w:t>Activités à l’extérieur</w:t>
        </w:r>
        <w:r w:rsidR="00674A0A">
          <w:rPr>
            <w:webHidden/>
          </w:rPr>
          <w:tab/>
        </w:r>
        <w:r w:rsidR="00674A0A">
          <w:rPr>
            <w:webHidden/>
          </w:rPr>
          <w:fldChar w:fldCharType="begin"/>
        </w:r>
        <w:r w:rsidR="00674A0A">
          <w:rPr>
            <w:webHidden/>
          </w:rPr>
          <w:instrText xml:space="preserve"> PAGEREF _Toc39486669 \h </w:instrText>
        </w:r>
        <w:r w:rsidR="00674A0A">
          <w:rPr>
            <w:webHidden/>
          </w:rPr>
        </w:r>
        <w:r w:rsidR="00674A0A">
          <w:rPr>
            <w:webHidden/>
          </w:rPr>
          <w:fldChar w:fldCharType="separate"/>
        </w:r>
        <w:r w:rsidR="00674A0A">
          <w:rPr>
            <w:webHidden/>
          </w:rPr>
          <w:t>2</w:t>
        </w:r>
        <w:r w:rsidR="00674A0A">
          <w:rPr>
            <w:webHidden/>
          </w:rPr>
          <w:fldChar w:fldCharType="end"/>
        </w:r>
      </w:hyperlink>
    </w:p>
    <w:p w14:paraId="30160D65" w14:textId="68E8FD1B" w:rsidR="00674A0A" w:rsidRDefault="00CC6E7A">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CC6E7A" w:rsidP="00CC6E7A">
      <w:pPr>
        <w:pStyle w:val="TM2"/>
        <w:rPr>
          <w:rFonts w:asciiTheme="minorHAnsi" w:eastAsiaTheme="minorEastAsia" w:hAnsiTheme="minorHAnsi" w:cstheme="minorBidi"/>
          <w:szCs w:val="22"/>
          <w:lang w:val="fr-CA" w:eastAsia="fr-CA"/>
        </w:rPr>
      </w:pPr>
      <w:hyperlink w:anchor="_Toc39486671" w:history="1">
        <w:r w:rsidR="00674A0A" w:rsidRPr="00741CFE">
          <w:rPr>
            <w:rStyle w:val="Lienhypertexte"/>
          </w:rPr>
          <w:t>Mon album</w:t>
        </w:r>
        <w:r w:rsidR="00674A0A">
          <w:rPr>
            <w:webHidden/>
          </w:rPr>
          <w:tab/>
        </w:r>
        <w:r w:rsidR="00674A0A">
          <w:rPr>
            <w:webHidden/>
          </w:rPr>
          <w:fldChar w:fldCharType="begin"/>
        </w:r>
        <w:r w:rsidR="00674A0A">
          <w:rPr>
            <w:webHidden/>
          </w:rPr>
          <w:instrText xml:space="preserve"> PAGEREF _Toc39486671 \h </w:instrText>
        </w:r>
        <w:r w:rsidR="00674A0A">
          <w:rPr>
            <w:webHidden/>
          </w:rPr>
        </w:r>
        <w:r w:rsidR="00674A0A">
          <w:rPr>
            <w:webHidden/>
          </w:rPr>
          <w:fldChar w:fldCharType="separate"/>
        </w:r>
        <w:r w:rsidR="00674A0A">
          <w:rPr>
            <w:webHidden/>
          </w:rPr>
          <w:t>3</w:t>
        </w:r>
        <w:r w:rsidR="00674A0A">
          <w:rPr>
            <w:webHidden/>
          </w:rPr>
          <w:fldChar w:fldCharType="end"/>
        </w:r>
      </w:hyperlink>
    </w:p>
    <w:p w14:paraId="54BD152F" w14:textId="49863F5A" w:rsidR="00674A0A" w:rsidRDefault="00CC6E7A">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CC6E7A" w:rsidP="00CC6E7A">
      <w:pPr>
        <w:pStyle w:val="TM2"/>
        <w:rPr>
          <w:rFonts w:asciiTheme="minorHAnsi" w:eastAsiaTheme="minorEastAsia" w:hAnsiTheme="minorHAnsi" w:cstheme="minorBidi"/>
          <w:szCs w:val="22"/>
          <w:lang w:val="fr-CA" w:eastAsia="fr-CA"/>
        </w:rPr>
      </w:pPr>
      <w:hyperlink w:anchor="_Toc39486673" w:history="1">
        <w:r w:rsidR="00674A0A" w:rsidRPr="00741CFE">
          <w:rPr>
            <w:rStyle w:val="Lienhypertexte"/>
          </w:rPr>
          <w:t>Ma collation préférée</w:t>
        </w:r>
        <w:r w:rsidR="00674A0A">
          <w:rPr>
            <w:webHidden/>
          </w:rPr>
          <w:tab/>
        </w:r>
        <w:r w:rsidR="00674A0A">
          <w:rPr>
            <w:webHidden/>
          </w:rPr>
          <w:fldChar w:fldCharType="begin"/>
        </w:r>
        <w:r w:rsidR="00674A0A">
          <w:rPr>
            <w:webHidden/>
          </w:rPr>
          <w:instrText xml:space="preserve"> PAGEREF _Toc39486673 \h </w:instrText>
        </w:r>
        <w:r w:rsidR="00674A0A">
          <w:rPr>
            <w:webHidden/>
          </w:rPr>
        </w:r>
        <w:r w:rsidR="00674A0A">
          <w:rPr>
            <w:webHidden/>
          </w:rPr>
          <w:fldChar w:fldCharType="separate"/>
        </w:r>
        <w:r w:rsidR="00674A0A">
          <w:rPr>
            <w:webHidden/>
          </w:rPr>
          <w:t>4</w:t>
        </w:r>
        <w:r w:rsidR="00674A0A">
          <w:rPr>
            <w:webHidden/>
          </w:rPr>
          <w:fldChar w:fldCharType="end"/>
        </w:r>
      </w:hyperlink>
    </w:p>
    <w:p w14:paraId="3406D359" w14:textId="06A83E47" w:rsidR="00674A0A" w:rsidRDefault="00CC6E7A">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CC6E7A" w:rsidP="00CC6E7A">
      <w:pPr>
        <w:pStyle w:val="TM2"/>
        <w:rPr>
          <w:rFonts w:asciiTheme="minorHAnsi" w:eastAsiaTheme="minorEastAsia" w:hAnsiTheme="minorHAnsi" w:cstheme="minorBidi"/>
          <w:szCs w:val="22"/>
          <w:lang w:val="fr-CA" w:eastAsia="fr-CA"/>
        </w:rPr>
      </w:pPr>
      <w:hyperlink w:anchor="_Toc39486675" w:history="1">
        <w:r w:rsidR="00674A0A" w:rsidRPr="00741CFE">
          <w:rPr>
            <w:rStyle w:val="Lienhypertexte"/>
          </w:rPr>
          <w:t>Histoire et chansons</w:t>
        </w:r>
        <w:r w:rsidR="00674A0A">
          <w:rPr>
            <w:webHidden/>
          </w:rPr>
          <w:tab/>
        </w:r>
        <w:r w:rsidR="00674A0A">
          <w:rPr>
            <w:webHidden/>
          </w:rPr>
          <w:fldChar w:fldCharType="begin"/>
        </w:r>
        <w:r w:rsidR="00674A0A">
          <w:rPr>
            <w:webHidden/>
          </w:rPr>
          <w:instrText xml:space="preserve"> PAGEREF _Toc39486675 \h </w:instrText>
        </w:r>
        <w:r w:rsidR="00674A0A">
          <w:rPr>
            <w:webHidden/>
          </w:rPr>
        </w:r>
        <w:r w:rsidR="00674A0A">
          <w:rPr>
            <w:webHidden/>
          </w:rPr>
          <w:fldChar w:fldCharType="separate"/>
        </w:r>
        <w:r w:rsidR="00674A0A">
          <w:rPr>
            <w:webHidden/>
          </w:rPr>
          <w:t>5</w:t>
        </w:r>
        <w:r w:rsidR="00674A0A">
          <w:rPr>
            <w:webHidden/>
          </w:rPr>
          <w:fldChar w:fldCharType="end"/>
        </w:r>
      </w:hyperlink>
    </w:p>
    <w:p w14:paraId="279CFBDD" w14:textId="3D0C4165" w:rsidR="00674A0A" w:rsidRDefault="00CC6E7A">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CC6E7A" w:rsidP="00CC6E7A">
      <w:pPr>
        <w:pStyle w:val="TM2"/>
        <w:rPr>
          <w:rFonts w:asciiTheme="minorHAnsi" w:eastAsiaTheme="minorEastAsia" w:hAnsiTheme="minorHAnsi" w:cstheme="minorBidi"/>
          <w:szCs w:val="22"/>
          <w:lang w:val="fr-CA" w:eastAsia="fr-CA"/>
        </w:rPr>
      </w:pPr>
      <w:hyperlink w:anchor="_Toc39486677" w:history="1">
        <w:r w:rsidR="00674A0A" w:rsidRPr="00741CFE">
          <w:rPr>
            <w:rStyle w:val="Lienhypertexte"/>
          </w:rPr>
          <w:t>Le coin de mon toutou</w:t>
        </w:r>
        <w:r w:rsidR="00674A0A">
          <w:rPr>
            <w:webHidden/>
          </w:rPr>
          <w:tab/>
        </w:r>
        <w:r w:rsidR="00674A0A">
          <w:rPr>
            <w:webHidden/>
          </w:rPr>
          <w:fldChar w:fldCharType="begin"/>
        </w:r>
        <w:r w:rsidR="00674A0A">
          <w:rPr>
            <w:webHidden/>
          </w:rPr>
          <w:instrText xml:space="preserve"> PAGEREF _Toc39486677 \h </w:instrText>
        </w:r>
        <w:r w:rsidR="00674A0A">
          <w:rPr>
            <w:webHidden/>
          </w:rPr>
        </w:r>
        <w:r w:rsidR="00674A0A">
          <w:rPr>
            <w:webHidden/>
          </w:rPr>
          <w:fldChar w:fldCharType="separate"/>
        </w:r>
        <w:r w:rsidR="00674A0A">
          <w:rPr>
            <w:webHidden/>
          </w:rPr>
          <w:t>6</w:t>
        </w:r>
        <w:r w:rsidR="00674A0A">
          <w:rPr>
            <w:webHidden/>
          </w:rPr>
          <w:fldChar w:fldCharType="end"/>
        </w:r>
      </w:hyperlink>
    </w:p>
    <w:p w14:paraId="10531D40" w14:textId="7689A9D5" w:rsidR="00674A0A" w:rsidRDefault="00CC6E7A">
      <w:pPr>
        <w:pStyle w:val="TM3"/>
        <w:rPr>
          <w:noProof/>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A4538D5" w14:textId="1C880EDF" w:rsidR="009E02D8" w:rsidRPr="00CC6E7A" w:rsidRDefault="009E02D8" w:rsidP="00CC6E7A">
      <w:pPr>
        <w:pStyle w:val="TM2"/>
        <w:rPr>
          <w:rStyle w:val="Lienhypertexte"/>
          <w:color w:val="auto"/>
          <w:u w:val="none"/>
        </w:rPr>
      </w:pPr>
      <w:r w:rsidRPr="00CC6E7A">
        <w:rPr>
          <w:rStyle w:val="Lienhypertexte"/>
          <w:color w:val="auto"/>
          <w:u w:val="none"/>
        </w:rPr>
        <w:t>Activités additionnelles proposées par les enseignan</w:t>
      </w:r>
      <w:r w:rsidR="00CC6E7A" w:rsidRPr="00CC6E7A">
        <w:rPr>
          <w:rStyle w:val="Lienhypertexte"/>
          <w:color w:val="auto"/>
          <w:u w:val="none"/>
        </w:rPr>
        <w:t>tes et Mme Marie-Ève</w:t>
      </w:r>
      <w:r w:rsidR="00CC6E7A" w:rsidRPr="00CC6E7A">
        <w:rPr>
          <w:rStyle w:val="Lienhypertexte"/>
          <w:color w:val="auto"/>
          <w:u w:val="none"/>
        </w:rPr>
        <w:tab/>
      </w:r>
      <w:r w:rsidRPr="00CC6E7A">
        <w:rPr>
          <w:rStyle w:val="Lienhypertexte"/>
          <w:color w:val="auto"/>
          <w:u w:val="none"/>
        </w:rPr>
        <w:t>7</w:t>
      </w:r>
    </w:p>
    <w:p w14:paraId="173FC790" w14:textId="2A02922F"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69D3D4F5" w:rsidR="003D4077" w:rsidRPr="00BF31BF" w:rsidRDefault="00E66AEE" w:rsidP="00B028EC">
      <w:pPr>
        <w:pStyle w:val="Matire-Premirepage"/>
      </w:pPr>
      <w:r>
        <w:lastRenderedPageBreak/>
        <w:t>Préscolaire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2DABA031" w:rsidR="00FE5863" w:rsidRDefault="00E66AEE" w:rsidP="00FE5863">
      <w:pPr>
        <w:pStyle w:val="Matire-Premirepage"/>
      </w:pPr>
      <w:r>
        <w:lastRenderedPageBreak/>
        <w:t>Préscolaire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6"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7"/>
          <w:footerReference w:type="default" r:id="rId18"/>
          <w:pgSz w:w="12240" w:h="15840"/>
          <w:pgMar w:top="1170" w:right="1080" w:bottom="1440" w:left="1080" w:header="615" w:footer="706" w:gutter="0"/>
          <w:pgNumType w:start="1"/>
          <w:cols w:space="708"/>
          <w:docGrid w:linePitch="360"/>
        </w:sectPr>
      </w:pPr>
    </w:p>
    <w:p w14:paraId="5C760D06" w14:textId="01AA0C72" w:rsidR="00DF32B5" w:rsidRDefault="00DF32B5" w:rsidP="00DF32B5">
      <w:pPr>
        <w:pStyle w:val="Matire-Premirepage"/>
      </w:pPr>
      <w:r>
        <w:lastRenderedPageBreak/>
        <w:t>Préscolaire 5 ans</w:t>
      </w:r>
    </w:p>
    <w:p w14:paraId="3916B7FB" w14:textId="454763B8" w:rsidR="00B2228C" w:rsidRPr="00BF31BF" w:rsidRDefault="000D776B" w:rsidP="00B2228C">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8"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19"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181EF2E" w:rsidR="00DF32B5" w:rsidRDefault="00DF32B5" w:rsidP="00DF32B5">
      <w:pPr>
        <w:pStyle w:val="Matire-Premirepage"/>
      </w:pPr>
      <w:r>
        <w:lastRenderedPageBreak/>
        <w:t>Préscolaire 5 ans</w:t>
      </w:r>
    </w:p>
    <w:p w14:paraId="56735A76" w14:textId="37DE805D" w:rsidR="00563088" w:rsidRPr="00BF31BF" w:rsidRDefault="00563088" w:rsidP="00563088">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0"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0"/>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0642A570" w:rsidR="00C40380" w:rsidRDefault="009E02D8" w:rsidP="00C40380">
      <w:pPr>
        <w:pStyle w:val="Matire-Premirepage"/>
      </w:pPr>
      <w:r>
        <w:lastRenderedPageBreak/>
        <w:t xml:space="preserve">Préscolaire </w:t>
      </w:r>
      <w:r w:rsidR="00C40380">
        <w:t>5 ans</w:t>
      </w:r>
    </w:p>
    <w:p w14:paraId="106A68C0" w14:textId="69B35F86" w:rsidR="00C40380" w:rsidRPr="00BF31BF" w:rsidRDefault="00C40380" w:rsidP="00C40380">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2"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2"/>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784E1E2E" w:rsidR="00920493" w:rsidRDefault="009E02D8" w:rsidP="00920493">
      <w:pPr>
        <w:pStyle w:val="Matire-Premirepage"/>
      </w:pPr>
      <w:r>
        <w:lastRenderedPageBreak/>
        <w:t>Préscolaire</w:t>
      </w:r>
      <w:r w:rsidR="00920493">
        <w:t xml:space="preserve"> 5 ans</w:t>
      </w:r>
    </w:p>
    <w:p w14:paraId="33006DC9" w14:textId="0DB1674C" w:rsidR="00D042BE" w:rsidRPr="00BF31BF" w:rsidRDefault="00D042BE" w:rsidP="00D042B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4" w:name="_Toc39486678"/>
            <w:bookmarkStart w:id="15" w:name="_GoBack"/>
            <w:bookmarkEnd w:id="15"/>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4"/>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6B52D8D3" w14:textId="586946C6" w:rsidR="002E77DB" w:rsidRPr="002E77DB" w:rsidRDefault="002E77DB" w:rsidP="002E77DB">
      <w:r>
        <w:br w:type="page"/>
      </w:r>
    </w:p>
    <w:p w14:paraId="2BA04C3E" w14:textId="586946C6" w:rsidR="002E77DB" w:rsidRPr="0058538E" w:rsidRDefault="002E77DB" w:rsidP="002E77DB">
      <w:pPr>
        <w:tabs>
          <w:tab w:val="center" w:pos="5400"/>
          <w:tab w:val="left" w:pos="8618"/>
        </w:tabs>
        <w:spacing w:after="160" w:line="259" w:lineRule="auto"/>
        <w:rPr>
          <w:rFonts w:eastAsia="Calibri" w:cs="Arial"/>
          <w:b/>
          <w:sz w:val="20"/>
          <w:szCs w:val="20"/>
          <w:u w:val="single"/>
          <w:lang w:val="fr-CA" w:eastAsia="en-US"/>
        </w:rPr>
      </w:pPr>
      <w:r w:rsidRPr="0058538E">
        <w:rPr>
          <w:rFonts w:eastAsia="Calibri" w:cs="Arial"/>
          <w:b/>
          <w:sz w:val="20"/>
          <w:szCs w:val="20"/>
          <w:lang w:val="fr-CA" w:eastAsia="en-US"/>
        </w:rPr>
        <w:lastRenderedPageBreak/>
        <w:tab/>
      </w:r>
      <w:r w:rsidRPr="0058538E">
        <w:rPr>
          <w:rFonts w:eastAsia="Calibri" w:cs="Arial"/>
          <w:b/>
          <w:bCs/>
          <w:sz w:val="20"/>
          <w:szCs w:val="20"/>
          <w:u w:val="single"/>
          <w:lang w:val="fr-CA" w:eastAsia="en-US"/>
        </w:rPr>
        <w:t>Plan de travail 4 au 15 mai 2020</w:t>
      </w:r>
    </w:p>
    <w:tbl>
      <w:tblPr>
        <w:tblStyle w:val="Grilledutableau1"/>
        <w:tblpPr w:leftFromText="141" w:rightFromText="141" w:vertAnchor="page" w:horzAnchor="margin" w:tblpY="2281"/>
        <w:tblW w:w="5054" w:type="pct"/>
        <w:tblBorders>
          <w:top w:val="double" w:sz="4" w:space="0" w:color="5B9BD5"/>
          <w:left w:val="double" w:sz="4" w:space="0" w:color="5B9BD5"/>
          <w:bottom w:val="double" w:sz="4" w:space="0" w:color="5B9BD5"/>
          <w:right w:val="double" w:sz="4" w:space="0" w:color="5B9BD5"/>
          <w:insideH w:val="double" w:sz="4" w:space="0" w:color="5B9BD5"/>
          <w:insideV w:val="double" w:sz="4" w:space="0" w:color="5B9BD5"/>
        </w:tblBorders>
        <w:shd w:val="clear" w:color="auto" w:fill="DEEAF6"/>
        <w:tblLook w:val="04A0" w:firstRow="1" w:lastRow="0" w:firstColumn="1" w:lastColumn="0" w:noHBand="0" w:noVBand="1"/>
      </w:tblPr>
      <w:tblGrid>
        <w:gridCol w:w="5079"/>
        <w:gridCol w:w="5080"/>
      </w:tblGrid>
      <w:tr w:rsidR="002E77DB" w:rsidRPr="0058538E" w14:paraId="66A273E5" w14:textId="77777777" w:rsidTr="00E03EB2">
        <w:trPr>
          <w:trHeight w:val="3572"/>
        </w:trPr>
        <w:tc>
          <w:tcPr>
            <w:tcW w:w="2500" w:type="pct"/>
            <w:shd w:val="clear" w:color="auto" w:fill="F7CAAC"/>
          </w:tcPr>
          <w:p w14:paraId="3F99B9FE"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b/>
                <w:bCs/>
                <w:sz w:val="20"/>
                <w:szCs w:val="20"/>
                <w:u w:val="single"/>
                <w:lang w:eastAsia="en-US"/>
              </w:rPr>
              <w:t>Compétence 1</w:t>
            </w:r>
          </w:p>
          <w:p w14:paraId="07812C74"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sz w:val="20"/>
                <w:szCs w:val="20"/>
                <w:lang w:eastAsia="en-US"/>
              </w:rPr>
              <w:t xml:space="preserve">Agir sur le plan sensoriel et moteur </w:t>
            </w:r>
          </w:p>
          <w:p w14:paraId="01931631" w14:textId="77777777" w:rsidR="002E77DB" w:rsidRPr="0058538E" w:rsidRDefault="002E77DB" w:rsidP="00E03EB2">
            <w:pPr>
              <w:jc w:val="center"/>
              <w:rPr>
                <w:rFonts w:ascii="Calibri" w:eastAsia="Calibri" w:hAnsi="Calibri"/>
                <w:lang w:eastAsia="en-US"/>
              </w:rPr>
            </w:pPr>
            <w:r w:rsidRPr="0058538E">
              <w:rPr>
                <w:rFonts w:ascii="Times New Roman" w:eastAsia="Times New Roman" w:hAnsi="Times New Roman"/>
                <w:sz w:val="24"/>
                <w:lang w:eastAsia="en-US"/>
              </w:rPr>
              <w:t xml:space="preserve"> </w:t>
            </w:r>
          </w:p>
          <w:p w14:paraId="02C7042F" w14:textId="77777777" w:rsidR="002E77DB" w:rsidRPr="0058538E" w:rsidRDefault="002E77DB" w:rsidP="00E03EB2">
            <w:pPr>
              <w:rPr>
                <w:rFonts w:ascii="Calibri" w:eastAsia="Calibri" w:hAnsi="Calibri"/>
                <w:lang w:eastAsia="en-US"/>
              </w:rPr>
            </w:pPr>
            <w:r w:rsidRPr="0058538E">
              <w:rPr>
                <w:rFonts w:ascii="Times New Roman" w:eastAsia="Times New Roman" w:hAnsi="Times New Roman"/>
                <w:sz w:val="24"/>
                <w:lang w:eastAsia="en-US"/>
              </w:rPr>
              <w:t xml:space="preserve"> </w:t>
            </w:r>
          </w:p>
          <w:p w14:paraId="27F84343" w14:textId="77777777" w:rsidR="002E77DB" w:rsidRPr="0058538E" w:rsidRDefault="002E77DB" w:rsidP="00E03EB2">
            <w:pPr>
              <w:rPr>
                <w:rFonts w:ascii="Calibri" w:eastAsia="Calibri" w:hAnsi="Calibri"/>
                <w:lang w:eastAsia="en-US"/>
              </w:rPr>
            </w:pPr>
            <w:r w:rsidRPr="0058538E">
              <w:rPr>
                <w:rFonts w:eastAsia="Arial" w:cs="Arial"/>
                <w:sz w:val="20"/>
                <w:szCs w:val="20"/>
                <w:lang w:eastAsia="en-US"/>
              </w:rPr>
              <w:t>Défi énergie cube de Pierre Lavoie 2020</w:t>
            </w:r>
            <w:r w:rsidRPr="0058538E">
              <w:rPr>
                <w:rFonts w:ascii="Times New Roman" w:eastAsia="Times New Roman" w:hAnsi="Times New Roman"/>
                <w:sz w:val="24"/>
                <w:lang w:eastAsia="en-US"/>
              </w:rPr>
              <w:t>...vous y trouverez plusieurs belles capsules vidéo pour bouger en famille.</w:t>
            </w:r>
            <w:r w:rsidRPr="0058538E">
              <w:rPr>
                <w:rFonts w:eastAsia="Arial" w:cs="Arial"/>
                <w:sz w:val="20"/>
                <w:szCs w:val="20"/>
                <w:lang w:eastAsia="en-US"/>
              </w:rPr>
              <w:t xml:space="preserve"> </w:t>
            </w:r>
            <w:r w:rsidRPr="0058538E">
              <w:rPr>
                <w:rFonts w:ascii="Calibri" w:eastAsia="Calibri" w:hAnsi="Calibri" w:cs="Calibri"/>
                <w:color w:val="0000FF"/>
                <w:lang w:eastAsia="en-US"/>
              </w:rPr>
              <w:t xml:space="preserve">  </w:t>
            </w:r>
          </w:p>
          <w:p w14:paraId="7A392B8D" w14:textId="77777777" w:rsidR="002E77DB" w:rsidRPr="0058538E" w:rsidRDefault="002E77DB" w:rsidP="00E03EB2">
            <w:pPr>
              <w:rPr>
                <w:rFonts w:ascii="Times New Roman" w:eastAsia="Times New Roman" w:hAnsi="Times New Roman"/>
                <w:sz w:val="24"/>
                <w:lang w:eastAsia="en-US"/>
              </w:rPr>
            </w:pPr>
            <w:r w:rsidRPr="0058538E">
              <w:rPr>
                <w:rFonts w:ascii="Times New Roman" w:eastAsia="Times New Roman" w:hAnsi="Times New Roman"/>
                <w:sz w:val="24"/>
                <w:lang w:eastAsia="en-US"/>
              </w:rPr>
              <w:t xml:space="preserve"> </w:t>
            </w:r>
            <w:hyperlink r:id="rId25" w:history="1">
              <w:r w:rsidRPr="0058538E">
                <w:rPr>
                  <w:rFonts w:ascii="Times New Roman" w:eastAsia="Times New Roman" w:hAnsi="Times New Roman"/>
                  <w:color w:val="0563C1"/>
                  <w:sz w:val="24"/>
                  <w:u w:val="single"/>
                  <w:lang w:eastAsia="en-US"/>
                </w:rPr>
                <w:t>Force 4</w:t>
              </w:r>
            </w:hyperlink>
          </w:p>
          <w:p w14:paraId="7E48B957" w14:textId="77777777" w:rsidR="002E77DB" w:rsidRPr="0058538E" w:rsidRDefault="002E77DB" w:rsidP="00E03EB2">
            <w:pPr>
              <w:rPr>
                <w:rFonts w:ascii="Calibri" w:eastAsia="Calibri" w:hAnsi="Calibri"/>
                <w:lang w:eastAsia="en-US"/>
              </w:rPr>
            </w:pPr>
          </w:p>
          <w:p w14:paraId="46FB439A" w14:textId="77777777" w:rsidR="002E77DB" w:rsidRPr="0058538E" w:rsidRDefault="002E77DB" w:rsidP="00E03EB2">
            <w:pPr>
              <w:rPr>
                <w:rFonts w:ascii="Calibri" w:eastAsia="Calibri" w:hAnsi="Calibri"/>
                <w:lang w:eastAsia="en-US"/>
              </w:rPr>
            </w:pPr>
            <w:r w:rsidRPr="0058538E">
              <w:rPr>
                <w:rFonts w:eastAsia="Arial" w:cs="Arial"/>
                <w:sz w:val="20"/>
                <w:szCs w:val="20"/>
                <w:lang w:eastAsia="en-US"/>
              </w:rPr>
              <w:t xml:space="preserve"> Vous pouvez aussi vous inscrire pour relever les différents défis...</w:t>
            </w:r>
            <w:r w:rsidRPr="0058538E">
              <w:rPr>
                <w:rFonts w:eastAsia="Arial" w:cs="Arial"/>
                <w:sz w:val="20"/>
                <w:szCs w:val="20"/>
                <w:lang w:val="fr" w:eastAsia="en-US"/>
              </w:rPr>
              <w:t xml:space="preserve"> </w:t>
            </w:r>
          </w:p>
          <w:p w14:paraId="305D54AC" w14:textId="77777777" w:rsidR="002E77DB" w:rsidRPr="0058538E" w:rsidRDefault="002E77DB" w:rsidP="00E03EB2">
            <w:pPr>
              <w:rPr>
                <w:rFonts w:ascii="Times New Roman" w:eastAsia="Times New Roman" w:hAnsi="Times New Roman"/>
                <w:sz w:val="24"/>
                <w:lang w:eastAsia="en-US"/>
              </w:rPr>
            </w:pPr>
            <w:r w:rsidRPr="0058538E">
              <w:rPr>
                <w:rFonts w:ascii="Times New Roman" w:eastAsia="Times New Roman" w:hAnsi="Times New Roman"/>
                <w:sz w:val="24"/>
                <w:lang w:eastAsia="en-US"/>
              </w:rPr>
              <w:t xml:space="preserve"> </w:t>
            </w:r>
            <w:hyperlink r:id="rId26" w:history="1">
              <w:r w:rsidRPr="0058538E">
                <w:rPr>
                  <w:rFonts w:ascii="Times New Roman" w:eastAsia="Times New Roman" w:hAnsi="Times New Roman"/>
                  <w:color w:val="0563C1"/>
                  <w:sz w:val="24"/>
                  <w:u w:val="single"/>
                  <w:lang w:eastAsia="en-US"/>
                </w:rPr>
                <w:t>Cubes énergie</w:t>
              </w:r>
            </w:hyperlink>
          </w:p>
          <w:p w14:paraId="07860947" w14:textId="77777777" w:rsidR="002E77DB" w:rsidRPr="0058538E" w:rsidRDefault="002E77DB" w:rsidP="00E03EB2">
            <w:pPr>
              <w:rPr>
                <w:rFonts w:ascii="Calibri" w:eastAsia="Calibri" w:hAnsi="Calibri"/>
                <w:lang w:eastAsia="en-US"/>
              </w:rPr>
            </w:pPr>
          </w:p>
          <w:p w14:paraId="3C1EA483" w14:textId="77777777" w:rsidR="002E77DB" w:rsidRPr="0058538E" w:rsidRDefault="002E77DB" w:rsidP="00E03EB2">
            <w:pPr>
              <w:rPr>
                <w:rFonts w:ascii="Calibri" w:eastAsia="Calibri" w:hAnsi="Calibri" w:cs="Calibri"/>
                <w:lang w:eastAsia="en-US"/>
              </w:rPr>
            </w:pPr>
            <w:r w:rsidRPr="0058538E">
              <w:rPr>
                <w:rFonts w:ascii="Calibri" w:eastAsia="Calibri" w:hAnsi="Calibri" w:cs="Calibri"/>
                <w:lang w:eastAsia="en-US"/>
              </w:rPr>
              <w:t>Yoga pour enfants</w:t>
            </w:r>
          </w:p>
          <w:p w14:paraId="7E9A0682" w14:textId="77777777" w:rsidR="002E77DB" w:rsidRPr="0058538E" w:rsidRDefault="00CC6E7A" w:rsidP="00E03EB2">
            <w:pPr>
              <w:rPr>
                <w:rFonts w:ascii="Calibri" w:eastAsia="Calibri" w:hAnsi="Calibri" w:cs="Calibri"/>
                <w:color w:val="0000FF"/>
                <w:lang w:eastAsia="en-US"/>
              </w:rPr>
            </w:pPr>
            <w:hyperlink r:id="rId27" w:history="1">
              <w:r w:rsidR="002E77DB" w:rsidRPr="0058538E">
                <w:rPr>
                  <w:rFonts w:ascii="Calibri" w:eastAsia="Calibri" w:hAnsi="Calibri" w:cs="Calibri"/>
                  <w:color w:val="0563C1"/>
                  <w:u w:val="single"/>
                  <w:lang w:eastAsia="en-US"/>
                </w:rPr>
                <w:t>Yoga</w:t>
              </w:r>
            </w:hyperlink>
          </w:p>
          <w:p w14:paraId="6085A753" w14:textId="68080ADC" w:rsidR="002E77DB" w:rsidRPr="0058538E" w:rsidRDefault="002E77DB" w:rsidP="00E03EB2">
            <w:pPr>
              <w:rPr>
                <w:rFonts w:eastAsia="Calibri" w:cs="Arial"/>
                <w:sz w:val="20"/>
                <w:szCs w:val="20"/>
                <w:lang w:eastAsia="en-US"/>
              </w:rPr>
            </w:pPr>
          </w:p>
        </w:tc>
        <w:tc>
          <w:tcPr>
            <w:tcW w:w="2500" w:type="pct"/>
            <w:shd w:val="clear" w:color="auto" w:fill="F7CAAC"/>
          </w:tcPr>
          <w:p w14:paraId="02711092"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b/>
                <w:bCs/>
                <w:sz w:val="20"/>
                <w:szCs w:val="20"/>
                <w:u w:val="single"/>
                <w:lang w:eastAsia="en-US"/>
              </w:rPr>
              <w:t>Compétence 2</w:t>
            </w:r>
          </w:p>
          <w:p w14:paraId="4695565A" w14:textId="77777777" w:rsidR="002E77DB" w:rsidRPr="0058538E" w:rsidRDefault="002E77DB" w:rsidP="00E03EB2">
            <w:pPr>
              <w:jc w:val="center"/>
              <w:rPr>
                <w:rFonts w:eastAsia="Arial" w:cs="Arial"/>
                <w:sz w:val="20"/>
                <w:szCs w:val="20"/>
                <w:lang w:eastAsia="en-US"/>
              </w:rPr>
            </w:pPr>
            <w:r w:rsidRPr="0058538E">
              <w:rPr>
                <w:rFonts w:eastAsia="Arial" w:cs="Arial"/>
                <w:sz w:val="20"/>
                <w:szCs w:val="20"/>
                <w:lang w:eastAsia="en-US"/>
              </w:rPr>
              <w:t>Affirmer sa personnalité</w:t>
            </w:r>
          </w:p>
          <w:p w14:paraId="6A1EA611" w14:textId="77777777" w:rsidR="002E77DB" w:rsidRPr="0058538E" w:rsidRDefault="002E77DB" w:rsidP="00E03EB2">
            <w:pPr>
              <w:spacing w:line="259" w:lineRule="auto"/>
              <w:jc w:val="center"/>
              <w:rPr>
                <w:rFonts w:eastAsia="Arial" w:cs="Arial"/>
                <w:sz w:val="20"/>
                <w:szCs w:val="20"/>
                <w:lang w:eastAsia="en-US"/>
              </w:rPr>
            </w:pPr>
          </w:p>
          <w:p w14:paraId="34D5D62F" w14:textId="77777777" w:rsidR="002E77DB" w:rsidRPr="0058538E" w:rsidRDefault="002E77DB" w:rsidP="00E03EB2">
            <w:pPr>
              <w:spacing w:line="259" w:lineRule="auto"/>
              <w:jc w:val="center"/>
              <w:rPr>
                <w:rFonts w:eastAsia="Arial" w:cs="Arial"/>
                <w:sz w:val="20"/>
                <w:szCs w:val="20"/>
                <w:lang w:eastAsia="en-US"/>
              </w:rPr>
            </w:pPr>
          </w:p>
          <w:p w14:paraId="0A869428" w14:textId="77777777" w:rsidR="002E77DB" w:rsidRPr="0058538E" w:rsidRDefault="002E77DB" w:rsidP="00E03EB2">
            <w:pPr>
              <w:rPr>
                <w:rFonts w:eastAsia="Calibri" w:cs="Arial"/>
                <w:sz w:val="20"/>
                <w:szCs w:val="20"/>
                <w:lang w:eastAsia="en-US"/>
              </w:rPr>
            </w:pPr>
            <w:r w:rsidRPr="0058538E">
              <w:rPr>
                <w:rFonts w:eastAsia="Calibri" w:cs="Arial"/>
                <w:sz w:val="20"/>
                <w:szCs w:val="20"/>
                <w:lang w:eastAsia="en-US"/>
              </w:rPr>
              <w:t xml:space="preserve"> </w:t>
            </w:r>
            <w:r w:rsidRPr="0058538E">
              <w:rPr>
                <w:rFonts w:eastAsia="Arial" w:cs="Arial"/>
                <w:noProof/>
                <w:sz w:val="20"/>
                <w:szCs w:val="20"/>
              </w:rPr>
              <w:t xml:space="preserve"> </w:t>
            </w:r>
          </w:p>
          <w:p w14:paraId="67EE7628" w14:textId="7386D463" w:rsidR="002E77DB" w:rsidRPr="002E77DB" w:rsidRDefault="002E77DB" w:rsidP="00E03EB2">
            <w:pPr>
              <w:rPr>
                <w:rFonts w:eastAsia="Calibri" w:cs="Arial"/>
                <w:sz w:val="20"/>
                <w:szCs w:val="20"/>
                <w:lang w:eastAsia="en-US"/>
              </w:rPr>
            </w:pPr>
            <w:r w:rsidRPr="002E77DB">
              <w:rPr>
                <w:rFonts w:cs="Arial"/>
                <w:color w:val="000000"/>
                <w:sz w:val="20"/>
                <w:szCs w:val="20"/>
              </w:rPr>
              <w:t>Je prends le temps de jouer à un jeu de société avec les membres de ma famille. Je présente mon jeu préféré aux amis de la maternelle sur ClassDojo ou su Facebook. J’explique les règles et quelques stratégies.</w:t>
            </w:r>
          </w:p>
          <w:p w14:paraId="4237BC24" w14:textId="77777777" w:rsidR="002E77DB" w:rsidRPr="0058538E" w:rsidRDefault="002E77DB" w:rsidP="00E03EB2">
            <w:pPr>
              <w:rPr>
                <w:rFonts w:eastAsia="Calibri" w:cs="Arial"/>
                <w:sz w:val="20"/>
                <w:szCs w:val="20"/>
                <w:lang w:eastAsia="en-US"/>
              </w:rPr>
            </w:pPr>
          </w:p>
          <w:p w14:paraId="6F398239" w14:textId="77777777" w:rsidR="002E77DB" w:rsidRPr="0058538E" w:rsidRDefault="002E77DB" w:rsidP="00E03EB2">
            <w:pPr>
              <w:rPr>
                <w:rFonts w:eastAsia="Calibri" w:cs="Arial"/>
                <w:sz w:val="20"/>
                <w:szCs w:val="20"/>
                <w:lang w:eastAsia="en-US"/>
              </w:rPr>
            </w:pPr>
          </w:p>
          <w:p w14:paraId="0C45BA0C" w14:textId="77777777" w:rsidR="002E77DB" w:rsidRPr="0058538E" w:rsidRDefault="002E77DB" w:rsidP="00E03EB2">
            <w:pPr>
              <w:rPr>
                <w:rFonts w:eastAsia="Calibri" w:cs="Arial"/>
                <w:sz w:val="20"/>
                <w:szCs w:val="20"/>
                <w:lang w:eastAsia="en-US"/>
              </w:rPr>
            </w:pPr>
          </w:p>
          <w:p w14:paraId="69FF2337" w14:textId="77777777" w:rsidR="002E77DB" w:rsidRPr="0058538E" w:rsidRDefault="002E77DB" w:rsidP="00E03EB2">
            <w:pPr>
              <w:tabs>
                <w:tab w:val="left" w:pos="3300"/>
              </w:tabs>
              <w:rPr>
                <w:rFonts w:eastAsia="Calibri" w:cs="Arial"/>
                <w:sz w:val="20"/>
                <w:szCs w:val="20"/>
                <w:lang w:eastAsia="en-US"/>
              </w:rPr>
            </w:pPr>
            <w:r w:rsidRPr="0058538E">
              <w:rPr>
                <w:rFonts w:eastAsia="Calibri" w:cs="Arial"/>
                <w:sz w:val="20"/>
                <w:szCs w:val="20"/>
                <w:lang w:eastAsia="en-US"/>
              </w:rPr>
              <w:tab/>
            </w:r>
          </w:p>
          <w:p w14:paraId="7BF6F268" w14:textId="77777777" w:rsidR="002E77DB" w:rsidRPr="0058538E" w:rsidRDefault="002E77DB" w:rsidP="00E03EB2">
            <w:pPr>
              <w:rPr>
                <w:rFonts w:eastAsia="Calibri" w:cs="Arial"/>
                <w:sz w:val="20"/>
                <w:szCs w:val="20"/>
                <w:lang w:eastAsia="en-US"/>
              </w:rPr>
            </w:pPr>
          </w:p>
          <w:p w14:paraId="4BBE8288" w14:textId="77777777" w:rsidR="002E77DB" w:rsidRPr="0058538E" w:rsidRDefault="002E77DB" w:rsidP="00E03EB2">
            <w:pPr>
              <w:ind w:firstLine="708"/>
              <w:rPr>
                <w:rFonts w:eastAsia="Calibri" w:cs="Arial"/>
                <w:sz w:val="20"/>
                <w:szCs w:val="20"/>
                <w:lang w:eastAsia="en-US"/>
              </w:rPr>
            </w:pPr>
          </w:p>
        </w:tc>
      </w:tr>
      <w:tr w:rsidR="002E77DB" w:rsidRPr="0058538E" w14:paraId="58B8B529" w14:textId="77777777" w:rsidTr="00042B46">
        <w:trPr>
          <w:trHeight w:val="2566"/>
        </w:trPr>
        <w:tc>
          <w:tcPr>
            <w:tcW w:w="2500" w:type="pct"/>
            <w:shd w:val="clear" w:color="auto" w:fill="F7CAAC"/>
          </w:tcPr>
          <w:p w14:paraId="014505E4"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b/>
                <w:bCs/>
                <w:sz w:val="20"/>
                <w:szCs w:val="20"/>
                <w:u w:val="single"/>
                <w:lang w:eastAsia="en-US"/>
              </w:rPr>
              <w:t>Compétence 3</w:t>
            </w:r>
          </w:p>
          <w:p w14:paraId="4FFFAC4E" w14:textId="77777777" w:rsidR="002E77DB" w:rsidRPr="0058538E" w:rsidRDefault="002E77DB" w:rsidP="00E03EB2">
            <w:pPr>
              <w:spacing w:line="259" w:lineRule="auto"/>
              <w:jc w:val="center"/>
              <w:rPr>
                <w:rFonts w:eastAsia="Arial" w:cs="Arial"/>
                <w:sz w:val="20"/>
                <w:szCs w:val="20"/>
                <w:lang w:eastAsia="en-US"/>
              </w:rPr>
            </w:pPr>
            <w:r w:rsidRPr="0058538E">
              <w:rPr>
                <w:rFonts w:eastAsia="Calibri" w:cs="Arial"/>
                <w:sz w:val="20"/>
                <w:szCs w:val="20"/>
                <w:lang w:eastAsia="en-US"/>
              </w:rPr>
              <w:t xml:space="preserve"> </w:t>
            </w:r>
            <w:r w:rsidRPr="0058538E">
              <w:rPr>
                <w:rFonts w:eastAsia="Arial" w:cs="Arial"/>
                <w:sz w:val="20"/>
                <w:szCs w:val="20"/>
                <w:lang w:eastAsia="en-US"/>
              </w:rPr>
              <w:t xml:space="preserve"> Entrer en relation avec les autres</w:t>
            </w:r>
          </w:p>
          <w:p w14:paraId="1E821A2F" w14:textId="77777777" w:rsidR="002E77DB" w:rsidRPr="0058538E" w:rsidRDefault="002E77DB" w:rsidP="00E03EB2">
            <w:pPr>
              <w:rPr>
                <w:rFonts w:eastAsia="Calibri" w:cs="Arial"/>
                <w:sz w:val="20"/>
                <w:szCs w:val="20"/>
                <w:lang w:eastAsia="en-US"/>
              </w:rPr>
            </w:pPr>
          </w:p>
          <w:p w14:paraId="0F4E71E5" w14:textId="2295BD39" w:rsidR="002E77DB" w:rsidRPr="0058538E" w:rsidRDefault="002E77DB" w:rsidP="00E03EB2">
            <w:pPr>
              <w:rPr>
                <w:rFonts w:eastAsia="Calibri" w:cs="Arial"/>
                <w:sz w:val="20"/>
                <w:szCs w:val="20"/>
                <w:lang w:eastAsia="en-US"/>
              </w:rPr>
            </w:pPr>
            <w:r w:rsidRPr="0058538E">
              <w:rPr>
                <w:rFonts w:eastAsia="Calibri" w:cs="Arial"/>
                <w:sz w:val="20"/>
                <w:szCs w:val="20"/>
                <w:lang w:eastAsia="en-US"/>
              </w:rPr>
              <w:t>Prenez le temps de téléphoner à votre grand-maman, votre grand-papa ou quelqu’un de votre environnement.</w:t>
            </w:r>
          </w:p>
        </w:tc>
        <w:tc>
          <w:tcPr>
            <w:tcW w:w="2500" w:type="pct"/>
            <w:shd w:val="clear" w:color="auto" w:fill="F7CAAC"/>
          </w:tcPr>
          <w:p w14:paraId="4F74115E"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b/>
                <w:bCs/>
                <w:sz w:val="20"/>
                <w:szCs w:val="20"/>
                <w:u w:val="single"/>
                <w:lang w:eastAsia="en-US"/>
              </w:rPr>
              <w:t>Compétence 4</w:t>
            </w:r>
          </w:p>
          <w:p w14:paraId="32CB1F50"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sz w:val="20"/>
                <w:szCs w:val="20"/>
                <w:lang w:eastAsia="en-US"/>
              </w:rPr>
              <w:t>Communiquer</w:t>
            </w:r>
          </w:p>
          <w:p w14:paraId="357D0393" w14:textId="77777777" w:rsidR="002E77DB" w:rsidRPr="0058538E" w:rsidRDefault="002E77DB" w:rsidP="00E03EB2">
            <w:pPr>
              <w:spacing w:line="259" w:lineRule="auto"/>
              <w:jc w:val="center"/>
              <w:rPr>
                <w:rFonts w:eastAsia="Arial" w:cs="Arial"/>
                <w:sz w:val="20"/>
                <w:szCs w:val="20"/>
                <w:lang w:eastAsia="en-US"/>
              </w:rPr>
            </w:pPr>
          </w:p>
          <w:p w14:paraId="17FEEB22" w14:textId="6D488602" w:rsidR="002E77DB" w:rsidRDefault="002E77DB" w:rsidP="00042B46">
            <w:pPr>
              <w:spacing w:line="259" w:lineRule="auto"/>
              <w:rPr>
                <w:rFonts w:eastAsia="Arial" w:cs="Arial"/>
                <w:sz w:val="20"/>
                <w:szCs w:val="20"/>
                <w:lang w:eastAsia="en-US"/>
              </w:rPr>
            </w:pPr>
            <w:r w:rsidRPr="0058538E">
              <w:rPr>
                <w:rFonts w:eastAsia="Arial" w:cs="Arial"/>
                <w:sz w:val="20"/>
                <w:szCs w:val="20"/>
                <w:lang w:eastAsia="en-US"/>
              </w:rPr>
              <w:t xml:space="preserve">Histoire: </w:t>
            </w:r>
            <w:hyperlink r:id="rId28">
              <w:r w:rsidRPr="0058538E">
                <w:rPr>
                  <w:rFonts w:eastAsia="Arial" w:cs="Arial"/>
                  <w:color w:val="0563C1"/>
                  <w:sz w:val="20"/>
                  <w:szCs w:val="20"/>
                  <w:u w:val="single"/>
                  <w:lang w:eastAsia="en-US"/>
                </w:rPr>
                <w:t>Livre 'Le train des souris'</w:t>
              </w:r>
            </w:hyperlink>
            <w:r w:rsidRPr="0058538E">
              <w:rPr>
                <w:rFonts w:eastAsia="Arial" w:cs="Arial"/>
                <w:sz w:val="20"/>
                <w:szCs w:val="20"/>
                <w:lang w:eastAsia="en-US"/>
              </w:rPr>
              <w:t xml:space="preserve"> </w:t>
            </w:r>
          </w:p>
          <w:p w14:paraId="1249EF3E" w14:textId="77777777" w:rsidR="00042B46" w:rsidRPr="0058538E" w:rsidRDefault="00042B46" w:rsidP="00E03EB2">
            <w:pPr>
              <w:spacing w:line="259" w:lineRule="auto"/>
              <w:jc w:val="center"/>
              <w:rPr>
                <w:rFonts w:ascii="Calibri" w:eastAsia="Calibri" w:hAnsi="Calibri"/>
                <w:lang w:eastAsia="en-US"/>
              </w:rPr>
            </w:pPr>
          </w:p>
          <w:p w14:paraId="4CF471A5" w14:textId="4504CC40" w:rsidR="002E77DB" w:rsidRPr="002E77DB" w:rsidRDefault="002E77DB" w:rsidP="00042B46">
            <w:pPr>
              <w:spacing w:line="259" w:lineRule="auto"/>
              <w:rPr>
                <w:rFonts w:eastAsia="Arial" w:cs="Arial"/>
                <w:sz w:val="20"/>
                <w:szCs w:val="20"/>
                <w:lang w:eastAsia="en-US"/>
              </w:rPr>
            </w:pPr>
            <w:r w:rsidRPr="0058538E">
              <w:rPr>
                <w:rFonts w:eastAsia="Arial" w:cs="Arial"/>
                <w:sz w:val="20"/>
                <w:szCs w:val="20"/>
                <w:lang w:eastAsia="en-US"/>
              </w:rPr>
              <w:t xml:space="preserve">Rébus (voir document plus bas)                                          </w:t>
            </w:r>
          </w:p>
        </w:tc>
      </w:tr>
      <w:tr w:rsidR="002E77DB" w:rsidRPr="0058538E" w14:paraId="5909CA24" w14:textId="77777777" w:rsidTr="00E03EB2">
        <w:trPr>
          <w:trHeight w:val="3572"/>
        </w:trPr>
        <w:tc>
          <w:tcPr>
            <w:tcW w:w="2500" w:type="pct"/>
            <w:shd w:val="clear" w:color="auto" w:fill="F7CAAC"/>
          </w:tcPr>
          <w:p w14:paraId="410AC727"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b/>
                <w:bCs/>
                <w:sz w:val="20"/>
                <w:szCs w:val="20"/>
                <w:u w:val="single"/>
                <w:lang w:eastAsia="en-US"/>
              </w:rPr>
              <w:t>Compétence 5</w:t>
            </w:r>
          </w:p>
          <w:p w14:paraId="5586F42A" w14:textId="77777777" w:rsidR="002E77DB" w:rsidRPr="0058538E" w:rsidRDefault="002E77DB" w:rsidP="00E03EB2">
            <w:pPr>
              <w:spacing w:after="160" w:line="259" w:lineRule="auto"/>
              <w:jc w:val="center"/>
              <w:rPr>
                <w:rFonts w:eastAsia="Arial" w:cs="Arial"/>
                <w:sz w:val="20"/>
                <w:szCs w:val="20"/>
                <w:lang w:eastAsia="en-US"/>
              </w:rPr>
            </w:pPr>
            <w:r w:rsidRPr="0058538E">
              <w:rPr>
                <w:rFonts w:eastAsia="Arial" w:cs="Arial"/>
                <w:sz w:val="20"/>
                <w:szCs w:val="20"/>
                <w:lang w:eastAsia="en-US"/>
              </w:rPr>
              <w:t>Construire sa compréhension du monde</w:t>
            </w:r>
          </w:p>
          <w:p w14:paraId="3551D6A9" w14:textId="77777777" w:rsidR="002E77DB" w:rsidRPr="0058538E" w:rsidRDefault="002E77DB" w:rsidP="00E03EB2">
            <w:pPr>
              <w:spacing w:after="160" w:line="259" w:lineRule="auto"/>
              <w:rPr>
                <w:rFonts w:eastAsia="Arial" w:cs="Arial"/>
                <w:color w:val="0563C1"/>
                <w:sz w:val="20"/>
                <w:szCs w:val="20"/>
                <w:u w:val="single"/>
                <w:lang w:eastAsia="en-US"/>
              </w:rPr>
            </w:pPr>
            <w:r w:rsidRPr="0058538E">
              <w:rPr>
                <w:rFonts w:eastAsia="Arial" w:cs="Arial"/>
                <w:color w:val="0563C1"/>
                <w:sz w:val="20"/>
                <w:szCs w:val="20"/>
                <w:u w:val="single"/>
                <w:lang w:eastAsia="en-US"/>
              </w:rPr>
              <w:t xml:space="preserve"> </w:t>
            </w:r>
            <w:hyperlink r:id="rId29" w:history="1">
              <w:r w:rsidRPr="0058538E">
                <w:rPr>
                  <w:rFonts w:eastAsia="Arial" w:cs="Arial"/>
                  <w:color w:val="0563C1"/>
                  <w:sz w:val="20"/>
                  <w:szCs w:val="20"/>
                  <w:u w:val="single"/>
                  <w:lang w:eastAsia="en-US"/>
                </w:rPr>
                <w:t>Jeu des syllabes</w:t>
              </w:r>
            </w:hyperlink>
          </w:p>
          <w:p w14:paraId="1FA4DE59" w14:textId="77777777" w:rsidR="002E77DB" w:rsidRPr="0058538E" w:rsidRDefault="00CC6E7A" w:rsidP="00E03EB2">
            <w:pPr>
              <w:spacing w:after="160" w:line="259" w:lineRule="auto"/>
              <w:rPr>
                <w:rFonts w:eastAsia="Arial" w:cs="Arial"/>
                <w:color w:val="0563C1"/>
                <w:sz w:val="20"/>
                <w:szCs w:val="20"/>
                <w:u w:val="single"/>
                <w:lang w:eastAsia="en-US"/>
              </w:rPr>
            </w:pPr>
            <w:hyperlink r:id="rId30" w:history="1">
              <w:r w:rsidR="002E77DB" w:rsidRPr="0058538E">
                <w:rPr>
                  <w:rFonts w:eastAsia="Arial" w:cs="Arial"/>
                  <w:color w:val="0563C1"/>
                  <w:sz w:val="20"/>
                  <w:szCs w:val="20"/>
                  <w:u w:val="single"/>
                  <w:lang w:eastAsia="en-US"/>
                </w:rPr>
                <w:t>Jeu de sudoku</w:t>
              </w:r>
            </w:hyperlink>
          </w:p>
          <w:p w14:paraId="12F2C4B7" w14:textId="77777777" w:rsidR="002E77DB" w:rsidRPr="00042B46" w:rsidRDefault="002E77DB" w:rsidP="00E03EB2">
            <w:pPr>
              <w:rPr>
                <w:rFonts w:eastAsia="Calibri" w:cs="Arial"/>
                <w:sz w:val="18"/>
                <w:szCs w:val="18"/>
                <w:lang w:eastAsia="en-US"/>
              </w:rPr>
            </w:pPr>
            <w:r w:rsidRPr="00042B46">
              <w:rPr>
                <w:rFonts w:eastAsia="Calibri" w:cs="Arial"/>
                <w:sz w:val="18"/>
                <w:szCs w:val="18"/>
                <w:lang w:eastAsia="en-US"/>
              </w:rPr>
              <w:t>Estimer/Mesurer des objets avec des trombones ou autres objets : par exemple, estimer et mesurer la largeur d’un livre avec un trombone, une gomme à efface…</w:t>
            </w:r>
          </w:p>
          <w:p w14:paraId="067165CB" w14:textId="77777777" w:rsidR="002E77DB" w:rsidRPr="0058538E" w:rsidRDefault="002E77DB" w:rsidP="00E03EB2">
            <w:pPr>
              <w:spacing w:after="160" w:line="259" w:lineRule="auto"/>
              <w:rPr>
                <w:rFonts w:eastAsia="Arial" w:cs="Arial"/>
                <w:color w:val="0563C1"/>
                <w:sz w:val="20"/>
                <w:szCs w:val="20"/>
                <w:u w:val="single"/>
                <w:lang w:eastAsia="en-US"/>
              </w:rPr>
            </w:pPr>
          </w:p>
          <w:p w14:paraId="475AD0E5" w14:textId="7C1E3122" w:rsidR="002E77DB" w:rsidRPr="0058538E" w:rsidRDefault="002E77DB" w:rsidP="00E03EB2">
            <w:pPr>
              <w:spacing w:after="160" w:line="259" w:lineRule="auto"/>
              <w:rPr>
                <w:rFonts w:eastAsia="Arial" w:cs="Arial"/>
                <w:b/>
                <w:bCs/>
                <w:sz w:val="20"/>
                <w:szCs w:val="20"/>
                <w:u w:val="single"/>
                <w:lang w:eastAsia="en-US"/>
              </w:rPr>
            </w:pPr>
            <w:r>
              <w:rPr>
                <w:rFonts w:eastAsia="Arial" w:cs="Arial"/>
                <w:b/>
                <w:bCs/>
                <w:sz w:val="20"/>
                <w:szCs w:val="20"/>
                <w:u w:val="single"/>
                <w:lang w:eastAsia="en-US"/>
              </w:rPr>
              <w:t>Lettre T</w:t>
            </w:r>
          </w:p>
          <w:p w14:paraId="020CCB38" w14:textId="28CE4460" w:rsidR="002E77DB" w:rsidRPr="0058538E" w:rsidRDefault="00042B46" w:rsidP="00E03EB2">
            <w:pPr>
              <w:spacing w:after="160" w:line="259" w:lineRule="auto"/>
              <w:rPr>
                <w:rFonts w:eastAsia="Arial" w:cs="Arial"/>
                <w:sz w:val="20"/>
                <w:szCs w:val="20"/>
                <w:lang w:eastAsia="en-US"/>
              </w:rPr>
            </w:pPr>
            <w:r>
              <w:rPr>
                <w:rFonts w:eastAsia="Arial" w:cs="Arial"/>
                <w:sz w:val="20"/>
                <w:szCs w:val="20"/>
                <w:lang w:eastAsia="en-US"/>
              </w:rPr>
              <w:t>Vous trouverez l’histoire du T</w:t>
            </w:r>
            <w:r w:rsidR="002E77DB" w:rsidRPr="0058538E">
              <w:rPr>
                <w:rFonts w:eastAsia="Arial" w:cs="Arial"/>
                <w:sz w:val="20"/>
                <w:szCs w:val="20"/>
                <w:lang w:eastAsia="en-US"/>
              </w:rPr>
              <w:t xml:space="preserve"> à raconter à votre enfant.</w:t>
            </w:r>
          </w:p>
          <w:p w14:paraId="3FDCD7A5" w14:textId="450B9E1E" w:rsidR="002E77DB" w:rsidRPr="0058538E" w:rsidRDefault="002E77DB" w:rsidP="00E03EB2">
            <w:pPr>
              <w:spacing w:after="160" w:line="259" w:lineRule="auto"/>
              <w:rPr>
                <w:rFonts w:eastAsia="Arial" w:cs="Arial"/>
                <w:sz w:val="20"/>
                <w:szCs w:val="20"/>
                <w:lang w:eastAsia="en-US"/>
              </w:rPr>
            </w:pPr>
            <w:r w:rsidRPr="0058538E">
              <w:rPr>
                <w:rFonts w:eastAsia="Arial" w:cs="Arial"/>
                <w:sz w:val="20"/>
                <w:szCs w:val="20"/>
                <w:lang w:eastAsia="en-US"/>
              </w:rPr>
              <w:t xml:space="preserve"> Le lien qui suit, montre l</w:t>
            </w:r>
            <w:r w:rsidR="00042B46">
              <w:rPr>
                <w:rFonts w:eastAsia="Arial" w:cs="Arial"/>
                <w:sz w:val="20"/>
                <w:szCs w:val="20"/>
                <w:lang w:eastAsia="en-US"/>
              </w:rPr>
              <w:t>e geste en lien avec la lettre T</w:t>
            </w:r>
            <w:r w:rsidRPr="0058538E">
              <w:rPr>
                <w:rFonts w:eastAsia="Arial" w:cs="Arial"/>
                <w:sz w:val="20"/>
                <w:szCs w:val="20"/>
                <w:lang w:eastAsia="en-US"/>
              </w:rPr>
              <w:t>.</w:t>
            </w:r>
          </w:p>
          <w:p w14:paraId="1649A68B" w14:textId="2846BA96" w:rsidR="002E77DB" w:rsidRPr="0058538E" w:rsidRDefault="00CC6E7A" w:rsidP="00E03EB2">
            <w:pPr>
              <w:spacing w:after="160" w:line="259" w:lineRule="auto"/>
              <w:rPr>
                <w:rFonts w:eastAsia="Arial" w:cs="Arial"/>
                <w:sz w:val="20"/>
                <w:szCs w:val="20"/>
                <w:u w:val="single"/>
                <w:lang w:eastAsia="en-US"/>
              </w:rPr>
            </w:pPr>
            <w:hyperlink r:id="rId31" w:history="1">
              <w:r w:rsidR="002E77DB" w:rsidRPr="00042B46">
                <w:rPr>
                  <w:rStyle w:val="Lienhypertexte"/>
                  <w:rFonts w:ascii="Calibri" w:eastAsia="Calibri" w:hAnsi="Calibri"/>
                  <w:spacing w:val="5"/>
                  <w:lang w:eastAsia="en-US"/>
                </w:rPr>
                <w:t xml:space="preserve">L’histoire du </w:t>
              </w:r>
              <w:r w:rsidR="00042B46" w:rsidRPr="00042B46">
                <w:rPr>
                  <w:rStyle w:val="Lienhypertexte"/>
                  <w:rFonts w:ascii="Calibri" w:eastAsia="Calibri" w:hAnsi="Calibri"/>
                  <w:spacing w:val="5"/>
                  <w:lang w:eastAsia="en-US"/>
                </w:rPr>
                <w:t>T</w:t>
              </w:r>
            </w:hyperlink>
          </w:p>
          <w:p w14:paraId="2286E58F" w14:textId="068313F9" w:rsidR="002E77DB" w:rsidRPr="0058538E" w:rsidRDefault="00042B46" w:rsidP="00E03EB2">
            <w:pPr>
              <w:spacing w:after="160" w:line="259" w:lineRule="auto"/>
              <w:rPr>
                <w:rFonts w:eastAsia="Comic Sans MS" w:cs="Arial"/>
                <w:sz w:val="20"/>
                <w:szCs w:val="20"/>
                <w:lang w:val="fr" w:eastAsia="en-US"/>
              </w:rPr>
            </w:pPr>
            <w:r>
              <w:rPr>
                <w:rFonts w:eastAsia="Comic Sans MS" w:cs="Arial"/>
                <w:sz w:val="20"/>
                <w:szCs w:val="20"/>
                <w:lang w:val="fr" w:eastAsia="en-US"/>
              </w:rPr>
              <w:t>(la lettre T</w:t>
            </w:r>
            <w:r w:rsidR="002E77DB" w:rsidRPr="0058538E">
              <w:rPr>
                <w:rFonts w:eastAsia="Comic Sans MS" w:cs="Arial"/>
                <w:sz w:val="20"/>
                <w:szCs w:val="20"/>
                <w:lang w:val="fr" w:eastAsia="en-US"/>
              </w:rPr>
              <w:t xml:space="preserve"> dans</w:t>
            </w:r>
            <w:r>
              <w:rPr>
                <w:rFonts w:eastAsia="Comic Sans MS" w:cs="Arial"/>
                <w:sz w:val="20"/>
                <w:szCs w:val="20"/>
                <w:lang w:val="fr" w:eastAsia="en-US"/>
              </w:rPr>
              <w:t xml:space="preserve"> ce vidéo se trouve à 1:55</w:t>
            </w:r>
            <w:r w:rsidR="002E77DB" w:rsidRPr="0058538E">
              <w:rPr>
                <w:rFonts w:eastAsia="Comic Sans MS" w:cs="Arial"/>
                <w:sz w:val="20"/>
                <w:szCs w:val="20"/>
                <w:lang w:val="fr" w:eastAsia="en-US"/>
              </w:rPr>
              <w:t xml:space="preserve"> minute</w:t>
            </w:r>
            <w:r>
              <w:rPr>
                <w:rFonts w:eastAsia="Comic Sans MS" w:cs="Arial"/>
                <w:sz w:val="20"/>
                <w:szCs w:val="20"/>
                <w:lang w:val="fr" w:eastAsia="en-US"/>
              </w:rPr>
              <w:t>s</w:t>
            </w:r>
            <w:r w:rsidR="002E77DB" w:rsidRPr="0058538E">
              <w:rPr>
                <w:rFonts w:eastAsia="Comic Sans MS" w:cs="Arial"/>
                <w:sz w:val="20"/>
                <w:szCs w:val="20"/>
                <w:lang w:val="fr" w:eastAsia="en-US"/>
              </w:rPr>
              <w:t>)</w:t>
            </w:r>
          </w:p>
        </w:tc>
        <w:tc>
          <w:tcPr>
            <w:tcW w:w="2500" w:type="pct"/>
            <w:shd w:val="clear" w:color="auto" w:fill="F7CAAC"/>
          </w:tcPr>
          <w:p w14:paraId="2C21683B" w14:textId="77777777" w:rsidR="002E77DB" w:rsidRPr="0058538E" w:rsidRDefault="002E77DB" w:rsidP="00E03EB2">
            <w:pPr>
              <w:spacing w:line="259" w:lineRule="auto"/>
              <w:jc w:val="center"/>
              <w:rPr>
                <w:rFonts w:eastAsia="Arial" w:cs="Arial"/>
                <w:b/>
                <w:bCs/>
                <w:sz w:val="20"/>
                <w:szCs w:val="20"/>
                <w:u w:val="single"/>
                <w:lang w:eastAsia="en-US"/>
              </w:rPr>
            </w:pPr>
            <w:r w:rsidRPr="0058538E">
              <w:rPr>
                <w:rFonts w:eastAsia="Arial" w:cs="Arial"/>
                <w:b/>
                <w:bCs/>
                <w:sz w:val="20"/>
                <w:szCs w:val="20"/>
                <w:u w:val="single"/>
                <w:lang w:eastAsia="en-US"/>
              </w:rPr>
              <w:t>Compétence 6</w:t>
            </w:r>
          </w:p>
          <w:p w14:paraId="18A86BA3" w14:textId="77777777" w:rsidR="002E77DB" w:rsidRPr="0058538E" w:rsidRDefault="002E77DB" w:rsidP="00E03EB2">
            <w:pPr>
              <w:spacing w:line="259" w:lineRule="auto"/>
              <w:jc w:val="center"/>
              <w:rPr>
                <w:rFonts w:eastAsia="Arial" w:cs="Arial"/>
                <w:sz w:val="20"/>
                <w:szCs w:val="20"/>
                <w:lang w:eastAsia="en-US"/>
              </w:rPr>
            </w:pPr>
            <w:r w:rsidRPr="0058538E">
              <w:rPr>
                <w:rFonts w:eastAsia="Arial" w:cs="Arial"/>
                <w:sz w:val="20"/>
                <w:szCs w:val="20"/>
                <w:lang w:eastAsia="en-US"/>
              </w:rPr>
              <w:t>Mener à terme un projet/activité</w:t>
            </w:r>
          </w:p>
          <w:p w14:paraId="10361BA4" w14:textId="77777777" w:rsidR="002E77DB" w:rsidRPr="0058538E" w:rsidRDefault="002E77DB" w:rsidP="00E03EB2">
            <w:pPr>
              <w:spacing w:line="259" w:lineRule="auto"/>
              <w:jc w:val="center"/>
              <w:rPr>
                <w:rFonts w:eastAsia="Arial" w:cs="Arial"/>
                <w:sz w:val="20"/>
                <w:szCs w:val="20"/>
                <w:lang w:eastAsia="en-US"/>
              </w:rPr>
            </w:pPr>
          </w:p>
          <w:p w14:paraId="06CF2ABD" w14:textId="77777777" w:rsidR="002E77DB" w:rsidRPr="0058538E" w:rsidRDefault="002E77DB" w:rsidP="00E03EB2">
            <w:pPr>
              <w:tabs>
                <w:tab w:val="left" w:pos="708"/>
              </w:tabs>
              <w:spacing w:line="259" w:lineRule="auto"/>
              <w:rPr>
                <w:rFonts w:eastAsia="Arial" w:cs="Arial"/>
                <w:sz w:val="20"/>
                <w:szCs w:val="20"/>
                <w:lang w:eastAsia="en-US"/>
              </w:rPr>
            </w:pPr>
            <w:r w:rsidRPr="0058538E">
              <w:rPr>
                <w:rFonts w:eastAsia="Arial" w:cs="Arial"/>
                <w:sz w:val="20"/>
                <w:szCs w:val="20"/>
                <w:lang w:eastAsia="en-US"/>
              </w:rPr>
              <w:tab/>
            </w:r>
          </w:p>
          <w:p w14:paraId="54A74510" w14:textId="77777777" w:rsidR="002E77DB" w:rsidRPr="0058538E" w:rsidRDefault="002E77DB" w:rsidP="00E03EB2">
            <w:pPr>
              <w:tabs>
                <w:tab w:val="left" w:pos="708"/>
              </w:tabs>
              <w:spacing w:line="259" w:lineRule="auto"/>
              <w:rPr>
                <w:rFonts w:eastAsia="Calibri" w:cs="Arial"/>
                <w:color w:val="4472C4"/>
                <w:sz w:val="20"/>
                <w:szCs w:val="20"/>
                <w:u w:val="single"/>
                <w:lang w:eastAsia="en-US"/>
              </w:rPr>
            </w:pPr>
            <w:r w:rsidRPr="0058538E">
              <w:rPr>
                <w:rFonts w:eastAsia="Arial" w:cs="Arial"/>
                <w:sz w:val="20"/>
                <w:szCs w:val="20"/>
                <w:lang w:eastAsia="en-US"/>
              </w:rPr>
              <w:t>Chasse au trésor dans la maison (voir la feuille jointe)</w:t>
            </w:r>
          </w:p>
          <w:p w14:paraId="30115DB1" w14:textId="77777777" w:rsidR="002E77DB" w:rsidRPr="0058538E" w:rsidRDefault="002E77DB" w:rsidP="00E03EB2">
            <w:pPr>
              <w:rPr>
                <w:rFonts w:eastAsia="Calibri" w:cs="Arial"/>
                <w:color w:val="4472C4"/>
                <w:sz w:val="20"/>
                <w:szCs w:val="20"/>
                <w:u w:val="single"/>
                <w:lang w:eastAsia="en-US"/>
              </w:rPr>
            </w:pPr>
          </w:p>
          <w:p w14:paraId="254411D7" w14:textId="77777777" w:rsidR="002E77DB" w:rsidRPr="0058538E" w:rsidRDefault="00CC6E7A" w:rsidP="00E03EB2">
            <w:pPr>
              <w:rPr>
                <w:rFonts w:eastAsia="Calibri" w:cs="Arial"/>
                <w:color w:val="4472C4"/>
                <w:sz w:val="20"/>
                <w:szCs w:val="20"/>
                <w:lang w:eastAsia="en-US"/>
              </w:rPr>
            </w:pPr>
            <w:hyperlink r:id="rId32" w:history="1">
              <w:r w:rsidR="002E77DB" w:rsidRPr="0058538E">
                <w:rPr>
                  <w:rFonts w:eastAsia="Calibri" w:cs="Arial"/>
                  <w:color w:val="0563C1"/>
                  <w:sz w:val="20"/>
                  <w:szCs w:val="20"/>
                  <w:u w:val="single"/>
                  <w:lang w:eastAsia="en-US"/>
                </w:rPr>
                <w:t>Carte peinture aux doigts</w:t>
              </w:r>
            </w:hyperlink>
          </w:p>
          <w:p w14:paraId="3F6D23F8" w14:textId="77777777" w:rsidR="002E77DB" w:rsidRPr="0058538E" w:rsidRDefault="002E77DB" w:rsidP="00E03EB2">
            <w:pPr>
              <w:rPr>
                <w:rFonts w:eastAsia="Calibri" w:cs="Arial"/>
                <w:color w:val="4472C4"/>
                <w:sz w:val="20"/>
                <w:szCs w:val="20"/>
                <w:lang w:eastAsia="en-US"/>
              </w:rPr>
            </w:pPr>
          </w:p>
        </w:tc>
      </w:tr>
    </w:tbl>
    <w:p w14:paraId="679CBA3E" w14:textId="77777777" w:rsidR="002E77DB" w:rsidRPr="0058538E" w:rsidRDefault="002E77DB" w:rsidP="002E77DB">
      <w:pPr>
        <w:spacing w:after="160" w:line="259" w:lineRule="auto"/>
        <w:rPr>
          <w:rFonts w:eastAsia="Calibri" w:cs="Arial"/>
          <w:b/>
          <w:sz w:val="20"/>
          <w:szCs w:val="20"/>
          <w:u w:val="single"/>
          <w:lang w:val="fr-CA" w:eastAsia="en-US"/>
        </w:rPr>
      </w:pPr>
    </w:p>
    <w:p w14:paraId="02A1BD56" w14:textId="77777777" w:rsidR="002E77DB" w:rsidRPr="0058538E" w:rsidRDefault="002E77DB" w:rsidP="002E77DB">
      <w:pPr>
        <w:spacing w:after="160" w:line="259" w:lineRule="auto"/>
        <w:rPr>
          <w:rFonts w:eastAsia="Calibri" w:cs="Arial"/>
          <w:b/>
          <w:sz w:val="20"/>
          <w:szCs w:val="20"/>
          <w:u w:val="single"/>
          <w:lang w:val="fr-CA" w:eastAsia="en-US"/>
        </w:rPr>
      </w:pPr>
    </w:p>
    <w:p w14:paraId="11E9336F" w14:textId="77777777" w:rsidR="002E77DB" w:rsidRPr="0058538E" w:rsidRDefault="002E77DB" w:rsidP="002E77DB">
      <w:pPr>
        <w:spacing w:after="160" w:line="259" w:lineRule="auto"/>
        <w:rPr>
          <w:rFonts w:eastAsia="Calibri" w:cs="Arial"/>
          <w:b/>
          <w:sz w:val="20"/>
          <w:szCs w:val="20"/>
          <w:u w:val="single"/>
          <w:lang w:val="fr-CA" w:eastAsia="en-US"/>
        </w:rPr>
      </w:pPr>
    </w:p>
    <w:tbl>
      <w:tblPr>
        <w:tblStyle w:val="Grilledutableau1"/>
        <w:tblpPr w:leftFromText="141" w:rightFromText="141" w:vertAnchor="text" w:horzAnchor="margin" w:tblpY="-89"/>
        <w:tblW w:w="0" w:type="auto"/>
        <w:tblBorders>
          <w:top w:val="double" w:sz="4" w:space="0" w:color="5B9BD5"/>
          <w:left w:val="double" w:sz="4" w:space="0" w:color="5B9BD5"/>
          <w:bottom w:val="double" w:sz="4" w:space="0" w:color="5B9BD5"/>
          <w:right w:val="double" w:sz="4" w:space="0" w:color="5B9BD5"/>
          <w:insideH w:val="double" w:sz="4" w:space="0" w:color="5B9BD5"/>
          <w:insideV w:val="double" w:sz="4" w:space="0" w:color="5B9BD5"/>
        </w:tblBorders>
        <w:tblLook w:val="04A0" w:firstRow="1" w:lastRow="0" w:firstColumn="1" w:lastColumn="0" w:noHBand="0" w:noVBand="1"/>
      </w:tblPr>
      <w:tblGrid>
        <w:gridCol w:w="10050"/>
      </w:tblGrid>
      <w:tr w:rsidR="002E77DB" w:rsidRPr="0058538E" w14:paraId="58F718C6" w14:textId="77777777" w:rsidTr="00E03EB2">
        <w:trPr>
          <w:trHeight w:val="821"/>
        </w:trPr>
        <w:tc>
          <w:tcPr>
            <w:tcW w:w="10770" w:type="dxa"/>
            <w:shd w:val="clear" w:color="auto" w:fill="F7CAAC"/>
          </w:tcPr>
          <w:p w14:paraId="3A66DCBA" w14:textId="77777777" w:rsidR="002E77DB" w:rsidRPr="0058538E" w:rsidRDefault="002E77DB" w:rsidP="00E03EB2">
            <w:pPr>
              <w:rPr>
                <w:rFonts w:ascii="Calibri" w:eastAsia="Calibri" w:hAnsi="Calibri"/>
                <w:lang w:eastAsia="en-US"/>
              </w:rPr>
            </w:pPr>
          </w:p>
          <w:p w14:paraId="172EAD48" w14:textId="77777777" w:rsidR="002E77DB" w:rsidRPr="0058538E" w:rsidRDefault="002E77DB" w:rsidP="00E03EB2">
            <w:pPr>
              <w:rPr>
                <w:rFonts w:ascii="Calibri" w:eastAsia="Calibri" w:hAnsi="Calibri"/>
                <w:b/>
                <w:sz w:val="44"/>
                <w:szCs w:val="44"/>
                <w:u w:val="single"/>
                <w:lang w:eastAsia="en-US"/>
              </w:rPr>
            </w:pPr>
            <w:r w:rsidRPr="0058538E">
              <w:rPr>
                <w:rFonts w:ascii="Calibri" w:eastAsia="Calibri" w:hAnsi="Calibri"/>
                <w:b/>
                <w:sz w:val="44"/>
                <w:szCs w:val="44"/>
                <w:u w:val="single"/>
                <w:lang w:eastAsia="en-US"/>
              </w:rPr>
              <w:t>Voici des idées de jeux en lignes :</w:t>
            </w:r>
          </w:p>
          <w:p w14:paraId="74BA513C" w14:textId="77777777" w:rsidR="002E77DB" w:rsidRPr="0058538E" w:rsidRDefault="002E77DB" w:rsidP="00E03EB2">
            <w:pPr>
              <w:rPr>
                <w:rFonts w:ascii="Calibri" w:eastAsia="Calibri" w:hAnsi="Calibri"/>
                <w:lang w:eastAsia="en-US"/>
              </w:rPr>
            </w:pPr>
          </w:p>
          <w:p w14:paraId="2ACB5FD6" w14:textId="77777777" w:rsidR="002E77DB" w:rsidRPr="0058538E" w:rsidRDefault="002E77DB" w:rsidP="00E03EB2">
            <w:pPr>
              <w:rPr>
                <w:rFonts w:ascii="Calibri" w:eastAsia="Calibri" w:hAnsi="Calibri"/>
                <w:lang w:eastAsia="en-US"/>
              </w:rPr>
            </w:pPr>
          </w:p>
          <w:p w14:paraId="57286417" w14:textId="77777777" w:rsidR="002E77DB" w:rsidRPr="0058538E" w:rsidRDefault="00CC6E7A" w:rsidP="00E03EB2">
            <w:pPr>
              <w:rPr>
                <w:rFonts w:eastAsia="Calibri" w:cs="Arial"/>
                <w:sz w:val="28"/>
                <w:szCs w:val="28"/>
                <w:lang w:eastAsia="en-US"/>
              </w:rPr>
            </w:pPr>
            <w:hyperlink r:id="rId33" w:history="1">
              <w:r w:rsidR="002E77DB" w:rsidRPr="0058538E">
                <w:rPr>
                  <w:rFonts w:eastAsia="Calibri" w:cs="Arial"/>
                  <w:color w:val="0563C1"/>
                  <w:sz w:val="28"/>
                  <w:szCs w:val="28"/>
                  <w:u w:val="single"/>
                  <w:lang w:eastAsia="en-US"/>
                </w:rPr>
                <w:t>Taka t’amuser</w:t>
              </w:r>
            </w:hyperlink>
          </w:p>
          <w:p w14:paraId="4394ADE8" w14:textId="77777777" w:rsidR="002E77DB" w:rsidRPr="0058538E" w:rsidRDefault="002E77DB" w:rsidP="00E03EB2">
            <w:pPr>
              <w:rPr>
                <w:rFonts w:eastAsia="Calibri" w:cs="Arial"/>
                <w:sz w:val="28"/>
                <w:szCs w:val="28"/>
                <w:lang w:eastAsia="en-US"/>
              </w:rPr>
            </w:pPr>
          </w:p>
          <w:p w14:paraId="39E0782C" w14:textId="77777777" w:rsidR="002E77DB" w:rsidRPr="0058538E" w:rsidRDefault="00CC6E7A" w:rsidP="00E03EB2">
            <w:pPr>
              <w:rPr>
                <w:rFonts w:eastAsia="Calibri" w:cs="Arial"/>
                <w:sz w:val="28"/>
                <w:szCs w:val="28"/>
                <w:lang w:eastAsia="en-US"/>
              </w:rPr>
            </w:pPr>
            <w:hyperlink r:id="rId34" w:history="1">
              <w:r w:rsidR="002E77DB" w:rsidRPr="0058538E">
                <w:rPr>
                  <w:rFonts w:eastAsia="Calibri" w:cs="Arial"/>
                  <w:color w:val="0563C1"/>
                  <w:sz w:val="28"/>
                  <w:szCs w:val="28"/>
                  <w:u w:val="single"/>
                  <w:lang w:eastAsia="en-US"/>
                </w:rPr>
                <w:t>Jeu en ligne sur les son a i o e</w:t>
              </w:r>
            </w:hyperlink>
          </w:p>
          <w:p w14:paraId="736EF01F" w14:textId="77777777" w:rsidR="002E77DB" w:rsidRPr="0058538E" w:rsidRDefault="002E77DB" w:rsidP="00E03EB2">
            <w:pPr>
              <w:rPr>
                <w:rFonts w:eastAsia="Calibri" w:cs="Arial"/>
                <w:sz w:val="20"/>
                <w:szCs w:val="20"/>
                <w:lang w:eastAsia="en-US"/>
              </w:rPr>
            </w:pPr>
          </w:p>
          <w:p w14:paraId="01FEC1B0" w14:textId="77777777" w:rsidR="002E77DB" w:rsidRPr="0058538E" w:rsidRDefault="002E77DB" w:rsidP="00E03EB2">
            <w:pPr>
              <w:rPr>
                <w:rFonts w:eastAsia="Calibri" w:cs="Arial"/>
                <w:sz w:val="20"/>
                <w:szCs w:val="20"/>
                <w:lang w:eastAsia="en-US"/>
              </w:rPr>
            </w:pPr>
          </w:p>
          <w:p w14:paraId="25592A1F" w14:textId="77777777" w:rsidR="002E77DB" w:rsidRPr="0058538E" w:rsidRDefault="00CC6E7A" w:rsidP="00E03EB2">
            <w:pPr>
              <w:rPr>
                <w:rFonts w:eastAsia="Calibri" w:cs="Arial"/>
                <w:sz w:val="32"/>
                <w:szCs w:val="32"/>
                <w:lang w:eastAsia="en-US"/>
              </w:rPr>
            </w:pPr>
            <w:hyperlink r:id="rId35" w:history="1">
              <w:r w:rsidR="002E77DB" w:rsidRPr="0058538E">
                <w:rPr>
                  <w:rFonts w:eastAsia="Calibri" w:cs="Arial"/>
                  <w:color w:val="0563C1"/>
                  <w:sz w:val="32"/>
                  <w:szCs w:val="32"/>
                  <w:u w:val="single"/>
                  <w:lang w:eastAsia="en-US"/>
                </w:rPr>
                <w:t>Jeu de suites logiques</w:t>
              </w:r>
            </w:hyperlink>
          </w:p>
          <w:p w14:paraId="68B1AF0B" w14:textId="77777777" w:rsidR="002E77DB" w:rsidRPr="0058538E" w:rsidRDefault="002E77DB" w:rsidP="00E03EB2">
            <w:pPr>
              <w:rPr>
                <w:rFonts w:eastAsia="Calibri" w:cs="Arial"/>
                <w:sz w:val="20"/>
                <w:szCs w:val="20"/>
                <w:lang w:eastAsia="en-US"/>
              </w:rPr>
            </w:pPr>
          </w:p>
          <w:p w14:paraId="03952A4B" w14:textId="77777777" w:rsidR="002E77DB" w:rsidRPr="0058538E" w:rsidRDefault="002E77DB" w:rsidP="00E03EB2">
            <w:pPr>
              <w:rPr>
                <w:rFonts w:eastAsia="Calibri" w:cs="Arial"/>
                <w:sz w:val="20"/>
                <w:szCs w:val="20"/>
                <w:lang w:eastAsia="en-US"/>
              </w:rPr>
            </w:pPr>
          </w:p>
          <w:p w14:paraId="0C8424F0" w14:textId="77777777" w:rsidR="002E77DB" w:rsidRPr="0058538E" w:rsidRDefault="002E77DB" w:rsidP="00E03EB2">
            <w:pPr>
              <w:rPr>
                <w:rFonts w:eastAsia="Calibri" w:cs="Arial"/>
                <w:sz w:val="20"/>
                <w:szCs w:val="20"/>
                <w:lang w:eastAsia="en-US"/>
              </w:rPr>
            </w:pPr>
          </w:p>
          <w:p w14:paraId="4489CCAD" w14:textId="77777777" w:rsidR="002E77DB" w:rsidRPr="0058538E" w:rsidRDefault="002E77DB" w:rsidP="00E03EB2">
            <w:pPr>
              <w:rPr>
                <w:rFonts w:eastAsia="Calibri" w:cs="Arial"/>
                <w:sz w:val="20"/>
                <w:szCs w:val="20"/>
                <w:lang w:eastAsia="en-US"/>
              </w:rPr>
            </w:pPr>
          </w:p>
          <w:p w14:paraId="757DD93E" w14:textId="77777777" w:rsidR="002E77DB" w:rsidRPr="0058538E" w:rsidRDefault="002E77DB" w:rsidP="00E03EB2">
            <w:pPr>
              <w:rPr>
                <w:rFonts w:eastAsia="Calibri" w:cs="Arial"/>
                <w:sz w:val="20"/>
                <w:szCs w:val="20"/>
                <w:lang w:eastAsia="en-US"/>
              </w:rPr>
            </w:pPr>
          </w:p>
          <w:p w14:paraId="78041BE7" w14:textId="77777777" w:rsidR="002E77DB" w:rsidRPr="0058538E" w:rsidRDefault="002E77DB" w:rsidP="00E03EB2">
            <w:pPr>
              <w:rPr>
                <w:rFonts w:eastAsia="Calibri" w:cs="Arial"/>
                <w:sz w:val="20"/>
                <w:szCs w:val="20"/>
                <w:lang w:eastAsia="en-US"/>
              </w:rPr>
            </w:pPr>
          </w:p>
          <w:p w14:paraId="50AF5AD6" w14:textId="77777777" w:rsidR="002E77DB" w:rsidRPr="0058538E" w:rsidRDefault="002E77DB" w:rsidP="00E03EB2">
            <w:pPr>
              <w:rPr>
                <w:rFonts w:eastAsia="Calibri" w:cs="Arial"/>
                <w:sz w:val="20"/>
                <w:szCs w:val="20"/>
                <w:lang w:eastAsia="en-US"/>
              </w:rPr>
            </w:pPr>
          </w:p>
          <w:p w14:paraId="723CAF90" w14:textId="77777777" w:rsidR="002E77DB" w:rsidRPr="0058538E" w:rsidRDefault="002E77DB" w:rsidP="00E03EB2">
            <w:pPr>
              <w:rPr>
                <w:rFonts w:eastAsia="Calibri" w:cs="Arial"/>
                <w:sz w:val="20"/>
                <w:szCs w:val="20"/>
                <w:lang w:eastAsia="en-US"/>
              </w:rPr>
            </w:pPr>
          </w:p>
          <w:p w14:paraId="1D280FC4" w14:textId="77777777" w:rsidR="002E77DB" w:rsidRPr="0058538E" w:rsidRDefault="002E77DB" w:rsidP="00E03EB2">
            <w:pPr>
              <w:rPr>
                <w:rFonts w:eastAsia="Calibri" w:cs="Arial"/>
                <w:color w:val="FF0000"/>
                <w:sz w:val="28"/>
                <w:szCs w:val="28"/>
                <w:lang w:eastAsia="en-US"/>
              </w:rPr>
            </w:pPr>
            <w:r w:rsidRPr="0058538E">
              <w:rPr>
                <w:rFonts w:eastAsia="Calibri" w:cs="Arial"/>
                <w:color w:val="FF0000"/>
                <w:sz w:val="28"/>
                <w:szCs w:val="28"/>
                <w:lang w:eastAsia="en-US"/>
              </w:rPr>
              <w:t>***Pour avoir accès aux liens en bleus soulignés…vous devez cliquer sur CTRL et Clic gauche en même temps.</w:t>
            </w:r>
          </w:p>
          <w:p w14:paraId="24F18DC6" w14:textId="77777777" w:rsidR="002E77DB" w:rsidRPr="0058538E" w:rsidRDefault="002E77DB" w:rsidP="00E03EB2">
            <w:pPr>
              <w:rPr>
                <w:rFonts w:eastAsia="Calibri" w:cs="Arial"/>
                <w:color w:val="FF0000"/>
                <w:sz w:val="28"/>
                <w:szCs w:val="28"/>
                <w:lang w:eastAsia="en-US"/>
              </w:rPr>
            </w:pPr>
          </w:p>
          <w:p w14:paraId="61D8A7EA" w14:textId="77777777" w:rsidR="002E77DB" w:rsidRPr="0058538E" w:rsidRDefault="002E77DB" w:rsidP="00E03EB2">
            <w:pPr>
              <w:rPr>
                <w:rFonts w:eastAsia="Calibri" w:cs="Arial"/>
                <w:color w:val="FF0000"/>
                <w:sz w:val="28"/>
                <w:szCs w:val="28"/>
                <w:lang w:eastAsia="en-US"/>
              </w:rPr>
            </w:pPr>
          </w:p>
          <w:p w14:paraId="4FAEA4AF" w14:textId="77777777" w:rsidR="002E77DB" w:rsidRPr="0058538E" w:rsidRDefault="002E77DB" w:rsidP="00E03EB2">
            <w:pPr>
              <w:rPr>
                <w:rFonts w:eastAsia="Calibri" w:cs="Arial"/>
                <w:sz w:val="20"/>
                <w:szCs w:val="20"/>
                <w:lang w:eastAsia="en-US"/>
              </w:rPr>
            </w:pPr>
          </w:p>
          <w:p w14:paraId="79F09DE5" w14:textId="77777777" w:rsidR="002E77DB" w:rsidRPr="0058538E" w:rsidRDefault="002E77DB" w:rsidP="00E03EB2">
            <w:pPr>
              <w:spacing w:line="259" w:lineRule="auto"/>
              <w:rPr>
                <w:rFonts w:eastAsia="Arial" w:cs="Arial"/>
                <w:sz w:val="48"/>
                <w:szCs w:val="48"/>
                <w:lang w:eastAsia="en-US"/>
              </w:rPr>
            </w:pPr>
            <w:r w:rsidRPr="0058538E">
              <w:rPr>
                <w:rFonts w:eastAsia="Arial" w:cs="Arial"/>
                <w:sz w:val="48"/>
                <w:szCs w:val="48"/>
                <w:lang w:eastAsia="en-US"/>
              </w:rPr>
              <w:t>Montrez-nous vos réalisations sur le groupe Facebook Maternelle École du Moulin ou sur Classe Dojo.</w:t>
            </w:r>
          </w:p>
          <w:p w14:paraId="1EE64F9B" w14:textId="77777777" w:rsidR="002E77DB" w:rsidRPr="0058538E" w:rsidRDefault="002E77DB" w:rsidP="00E03EB2">
            <w:pPr>
              <w:rPr>
                <w:rFonts w:eastAsia="Calibri" w:cs="Arial"/>
                <w:b/>
                <w:sz w:val="20"/>
                <w:szCs w:val="20"/>
                <w:u w:val="single"/>
                <w:lang w:eastAsia="en-US"/>
              </w:rPr>
            </w:pPr>
          </w:p>
          <w:p w14:paraId="0488B911" w14:textId="77777777" w:rsidR="002E77DB" w:rsidRPr="0058538E" w:rsidRDefault="002E77DB" w:rsidP="00E03EB2">
            <w:pPr>
              <w:rPr>
                <w:rFonts w:eastAsia="Calibri" w:cs="Arial"/>
                <w:b/>
                <w:sz w:val="20"/>
                <w:szCs w:val="20"/>
                <w:u w:val="single"/>
                <w:lang w:eastAsia="en-US"/>
              </w:rPr>
            </w:pPr>
          </w:p>
          <w:p w14:paraId="0C3066CB" w14:textId="77777777" w:rsidR="002E77DB" w:rsidRPr="0058538E" w:rsidRDefault="002E77DB" w:rsidP="00E03EB2">
            <w:pPr>
              <w:rPr>
                <w:rFonts w:eastAsia="Calibri" w:cs="Arial"/>
                <w:b/>
                <w:sz w:val="20"/>
                <w:szCs w:val="20"/>
                <w:u w:val="single"/>
                <w:lang w:eastAsia="en-US"/>
              </w:rPr>
            </w:pPr>
          </w:p>
          <w:p w14:paraId="37E43444" w14:textId="77777777" w:rsidR="002E77DB" w:rsidRPr="0058538E" w:rsidRDefault="002E77DB" w:rsidP="00E03EB2">
            <w:pPr>
              <w:rPr>
                <w:rFonts w:eastAsia="Calibri" w:cs="Arial"/>
                <w:b/>
                <w:sz w:val="20"/>
                <w:szCs w:val="20"/>
                <w:u w:val="single"/>
                <w:lang w:eastAsia="en-US"/>
              </w:rPr>
            </w:pPr>
          </w:p>
          <w:p w14:paraId="48B5E939" w14:textId="77777777" w:rsidR="002E77DB" w:rsidRPr="0058538E" w:rsidRDefault="002E77DB" w:rsidP="00E03EB2">
            <w:pPr>
              <w:rPr>
                <w:rFonts w:eastAsia="Calibri" w:cs="Arial"/>
                <w:b/>
                <w:sz w:val="20"/>
                <w:szCs w:val="20"/>
                <w:u w:val="single"/>
                <w:lang w:eastAsia="en-US"/>
              </w:rPr>
            </w:pPr>
          </w:p>
          <w:p w14:paraId="05C1055B" w14:textId="77777777" w:rsidR="002E77DB" w:rsidRPr="0058538E" w:rsidRDefault="002E77DB" w:rsidP="00E03EB2">
            <w:pPr>
              <w:rPr>
                <w:rFonts w:eastAsia="Calibri" w:cs="Arial"/>
                <w:b/>
                <w:sz w:val="20"/>
                <w:szCs w:val="20"/>
                <w:u w:val="single"/>
                <w:lang w:eastAsia="en-US"/>
              </w:rPr>
            </w:pPr>
          </w:p>
        </w:tc>
      </w:tr>
    </w:tbl>
    <w:p w14:paraId="1A7E3DEC" w14:textId="77777777" w:rsidR="002E77DB" w:rsidRPr="0058538E" w:rsidRDefault="002E77DB" w:rsidP="002E77DB">
      <w:pPr>
        <w:spacing w:after="160" w:line="259" w:lineRule="auto"/>
        <w:rPr>
          <w:rFonts w:eastAsia="Calibri" w:cs="Arial"/>
          <w:b/>
          <w:sz w:val="20"/>
          <w:szCs w:val="20"/>
          <w:u w:val="single"/>
          <w:lang w:val="fr-CA" w:eastAsia="en-US"/>
        </w:rPr>
      </w:pPr>
    </w:p>
    <w:p w14:paraId="781A3FFA" w14:textId="77777777" w:rsidR="002E77DB" w:rsidRPr="0058538E" w:rsidRDefault="002E77DB" w:rsidP="002E77DB">
      <w:pPr>
        <w:spacing w:after="160" w:line="259" w:lineRule="auto"/>
        <w:rPr>
          <w:rFonts w:eastAsia="Calibri" w:cs="Arial"/>
          <w:b/>
          <w:bCs/>
          <w:sz w:val="20"/>
          <w:szCs w:val="20"/>
          <w:u w:val="single"/>
          <w:lang w:val="fr-CA" w:eastAsia="en-US"/>
        </w:rPr>
      </w:pPr>
    </w:p>
    <w:p w14:paraId="22155155" w14:textId="77777777" w:rsidR="002E77DB" w:rsidRPr="0058538E" w:rsidRDefault="002E77DB" w:rsidP="002E77DB">
      <w:pPr>
        <w:spacing w:after="160" w:line="259" w:lineRule="auto"/>
        <w:rPr>
          <w:rFonts w:eastAsia="Calibri" w:cs="Arial"/>
          <w:b/>
          <w:bCs/>
          <w:sz w:val="20"/>
          <w:szCs w:val="20"/>
          <w:u w:val="single"/>
          <w:lang w:val="fr-CA" w:eastAsia="en-US"/>
        </w:rPr>
      </w:pPr>
    </w:p>
    <w:p w14:paraId="26DDF8EE" w14:textId="77777777" w:rsidR="002E77DB" w:rsidRPr="0058538E" w:rsidRDefault="002E77DB" w:rsidP="002E77DB">
      <w:pPr>
        <w:spacing w:after="160" w:line="259" w:lineRule="auto"/>
        <w:rPr>
          <w:rFonts w:eastAsia="Calibri" w:cs="Arial"/>
          <w:b/>
          <w:bCs/>
          <w:sz w:val="20"/>
          <w:szCs w:val="20"/>
          <w:u w:val="single"/>
          <w:lang w:val="fr-CA" w:eastAsia="en-US"/>
        </w:rPr>
      </w:pPr>
    </w:p>
    <w:p w14:paraId="2CA38E24" w14:textId="77777777" w:rsidR="002E77DB" w:rsidRPr="0058538E" w:rsidRDefault="002E77DB" w:rsidP="002E77DB">
      <w:pPr>
        <w:spacing w:after="160" w:line="259" w:lineRule="auto"/>
        <w:rPr>
          <w:rFonts w:eastAsia="Calibri" w:cs="Arial"/>
          <w:b/>
          <w:bCs/>
          <w:sz w:val="20"/>
          <w:szCs w:val="20"/>
          <w:u w:val="single"/>
          <w:lang w:val="fr-CA" w:eastAsia="en-US"/>
        </w:rPr>
      </w:pPr>
    </w:p>
    <w:p w14:paraId="1990C017" w14:textId="77777777" w:rsidR="002E77DB" w:rsidRPr="0058538E" w:rsidRDefault="002E77DB" w:rsidP="002E77DB">
      <w:pPr>
        <w:spacing w:after="160" w:line="259" w:lineRule="auto"/>
        <w:rPr>
          <w:rFonts w:eastAsia="Calibri" w:cs="Arial"/>
          <w:b/>
          <w:bCs/>
          <w:sz w:val="20"/>
          <w:szCs w:val="20"/>
          <w:u w:val="single"/>
          <w:lang w:val="fr-CA" w:eastAsia="en-US"/>
        </w:rPr>
      </w:pPr>
    </w:p>
    <w:p w14:paraId="6125F0FE" w14:textId="77777777" w:rsidR="002E77DB" w:rsidRPr="0058538E" w:rsidRDefault="002E77DB" w:rsidP="002E77DB">
      <w:pPr>
        <w:spacing w:after="160" w:line="259" w:lineRule="auto"/>
        <w:rPr>
          <w:rFonts w:eastAsia="Calibri" w:cs="Arial"/>
          <w:b/>
          <w:bCs/>
          <w:sz w:val="20"/>
          <w:szCs w:val="20"/>
          <w:u w:val="single"/>
          <w:lang w:val="fr-CA" w:eastAsia="en-US"/>
        </w:rPr>
      </w:pPr>
    </w:p>
    <w:p w14:paraId="079B3AC9" w14:textId="77777777" w:rsidR="002E77DB" w:rsidRPr="0058538E" w:rsidRDefault="002E77DB" w:rsidP="002E77DB">
      <w:pPr>
        <w:spacing w:after="160" w:line="259" w:lineRule="auto"/>
        <w:rPr>
          <w:rFonts w:eastAsia="Calibri" w:cs="Arial"/>
          <w:b/>
          <w:bCs/>
          <w:sz w:val="20"/>
          <w:szCs w:val="20"/>
          <w:u w:val="single"/>
          <w:lang w:val="fr-CA" w:eastAsia="en-US"/>
        </w:rPr>
      </w:pPr>
    </w:p>
    <w:p w14:paraId="2D72CEF9" w14:textId="303256A5" w:rsidR="002E77DB" w:rsidRPr="0058538E" w:rsidRDefault="002E77DB" w:rsidP="002E77DB">
      <w:pPr>
        <w:spacing w:after="160" w:line="259" w:lineRule="auto"/>
        <w:rPr>
          <w:rFonts w:eastAsia="Calibri" w:cs="Arial"/>
          <w:b/>
          <w:bCs/>
          <w:sz w:val="20"/>
          <w:szCs w:val="20"/>
          <w:u w:val="single"/>
          <w:lang w:val="fr-CA" w:eastAsia="en-US"/>
        </w:rPr>
      </w:pPr>
    </w:p>
    <w:p w14:paraId="287AFE93" w14:textId="77777777" w:rsidR="002E77DB" w:rsidRPr="0058538E" w:rsidRDefault="002E77DB" w:rsidP="002E77DB">
      <w:pPr>
        <w:spacing w:after="160" w:line="259" w:lineRule="auto"/>
        <w:rPr>
          <w:rFonts w:eastAsia="Calibri" w:cs="Arial"/>
          <w:b/>
          <w:bCs/>
          <w:sz w:val="20"/>
          <w:szCs w:val="20"/>
          <w:u w:val="single"/>
          <w:lang w:val="fr-CA" w:eastAsia="en-US"/>
        </w:rPr>
      </w:pPr>
    </w:p>
    <w:p w14:paraId="11851842" w14:textId="77777777" w:rsidR="002E77DB" w:rsidRPr="0058538E" w:rsidRDefault="002E77DB" w:rsidP="002E77DB">
      <w:pPr>
        <w:spacing w:after="160" w:line="259" w:lineRule="auto"/>
        <w:rPr>
          <w:rFonts w:ascii="Comic Sans MS" w:eastAsia="Calibri" w:hAnsi="Comic Sans MS" w:cs="KG Always A Good Time"/>
          <w:sz w:val="28"/>
          <w:szCs w:val="28"/>
          <w:lang w:val="fr-CA" w:eastAsia="en-US"/>
        </w:rPr>
      </w:pPr>
      <w:r w:rsidRPr="0058538E">
        <w:rPr>
          <w:rFonts w:ascii="Calibri" w:eastAsia="Calibri" w:hAnsi="Calibri"/>
          <w:noProof/>
          <w:szCs w:val="22"/>
          <w:lang w:val="fr-CA"/>
        </w:rPr>
        <w:drawing>
          <wp:inline distT="0" distB="0" distL="0" distR="0" wp14:anchorId="1A4A4E31" wp14:editId="2FA66B51">
            <wp:extent cx="2711179" cy="1353858"/>
            <wp:effectExtent l="0" t="0" r="0" b="0"/>
            <wp:docPr id="1652723976" name="Image 3" descr="Fond Enfant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6">
                      <a:extLst>
                        <a:ext uri="{28A0092B-C50C-407E-A947-70E740481C1C}">
                          <a14:useLocalDpi xmlns:a14="http://schemas.microsoft.com/office/drawing/2010/main" val="0"/>
                        </a:ext>
                      </a:extLst>
                    </a:blip>
                    <a:stretch>
                      <a:fillRect/>
                    </a:stretch>
                  </pic:blipFill>
                  <pic:spPr>
                    <a:xfrm>
                      <a:off x="0" y="0"/>
                      <a:ext cx="2711179" cy="1353858"/>
                    </a:xfrm>
                    <a:prstGeom prst="rect">
                      <a:avLst/>
                    </a:prstGeom>
                  </pic:spPr>
                </pic:pic>
              </a:graphicData>
            </a:graphic>
          </wp:inline>
        </w:drawing>
      </w:r>
    </w:p>
    <w:p w14:paraId="3A006110" w14:textId="77777777" w:rsidR="002E77DB" w:rsidRPr="0058538E" w:rsidRDefault="002E77DB" w:rsidP="002E77DB">
      <w:pPr>
        <w:spacing w:after="160" w:line="259" w:lineRule="auto"/>
        <w:rPr>
          <w:rFonts w:eastAsia="Calibri" w:cs="Arial"/>
          <w:b/>
          <w:bCs/>
          <w:sz w:val="20"/>
          <w:szCs w:val="20"/>
          <w:u w:val="single"/>
          <w:lang w:val="fr-CA" w:eastAsia="en-US"/>
        </w:rPr>
      </w:pPr>
    </w:p>
    <w:p w14:paraId="3B98686C" w14:textId="77777777" w:rsidR="002E77DB" w:rsidRPr="0058538E" w:rsidRDefault="002E77DB" w:rsidP="002E77DB">
      <w:pPr>
        <w:spacing w:after="160" w:line="259" w:lineRule="auto"/>
        <w:rPr>
          <w:rFonts w:eastAsia="Calibri" w:cs="Arial"/>
          <w:b/>
          <w:bCs/>
          <w:sz w:val="20"/>
          <w:szCs w:val="20"/>
          <w:u w:val="single"/>
          <w:lang w:val="fr-CA" w:eastAsia="en-US"/>
        </w:rPr>
      </w:pPr>
    </w:p>
    <w:p w14:paraId="60EAC742" w14:textId="77777777" w:rsidR="002E77DB" w:rsidRPr="0058538E" w:rsidRDefault="002E77DB" w:rsidP="002E77DB">
      <w:pPr>
        <w:autoSpaceDE w:val="0"/>
        <w:autoSpaceDN w:val="0"/>
        <w:adjustRightInd w:val="0"/>
        <w:ind w:firstLine="708"/>
        <w:rPr>
          <w:rFonts w:ascii="Comic Sans MS" w:eastAsia="Calibri" w:hAnsi="Comic Sans MS" w:cs="KG Always A Good Time"/>
          <w:color w:val="000000"/>
          <w:sz w:val="32"/>
          <w:szCs w:val="32"/>
          <w:lang w:val="fr-CA" w:eastAsia="en-US"/>
        </w:rPr>
      </w:pPr>
      <w:r w:rsidRPr="0058538E">
        <w:rPr>
          <w:rFonts w:ascii="Comic Sans MS" w:eastAsia="Calibri" w:hAnsi="Comic Sans MS" w:cs="KG Always A Good Time"/>
          <w:color w:val="000000"/>
          <w:sz w:val="32"/>
          <w:szCs w:val="32"/>
          <w:lang w:val="fr-CA" w:eastAsia="en-US"/>
        </w:rPr>
        <w:t>Bonjour à toi !</w:t>
      </w:r>
    </w:p>
    <w:p w14:paraId="29EB0884" w14:textId="77777777" w:rsidR="002E77DB" w:rsidRPr="0058538E" w:rsidRDefault="002E77DB" w:rsidP="002E77DB">
      <w:pPr>
        <w:autoSpaceDE w:val="0"/>
        <w:autoSpaceDN w:val="0"/>
        <w:adjustRightInd w:val="0"/>
        <w:rPr>
          <w:rFonts w:ascii="Comic Sans MS" w:eastAsia="Calibri" w:hAnsi="Comic Sans MS" w:cs="KG Always A Good Time"/>
          <w:color w:val="000000"/>
          <w:sz w:val="32"/>
          <w:szCs w:val="32"/>
          <w:lang w:val="fr-CA" w:eastAsia="en-US"/>
        </w:rPr>
      </w:pPr>
    </w:p>
    <w:p w14:paraId="38B28C1E" w14:textId="00BFDE7D" w:rsidR="002E77DB" w:rsidRPr="0058538E" w:rsidRDefault="002E77DB" w:rsidP="002E77DB">
      <w:pPr>
        <w:autoSpaceDE w:val="0"/>
        <w:autoSpaceDN w:val="0"/>
        <w:adjustRightInd w:val="0"/>
        <w:jc w:val="both"/>
        <w:rPr>
          <w:rFonts w:ascii="Comic Sans MS" w:eastAsia="Calibri" w:hAnsi="Comic Sans MS" w:cs="KG Always A Good Time"/>
          <w:color w:val="000000"/>
          <w:sz w:val="32"/>
          <w:szCs w:val="32"/>
          <w:lang w:val="fr-CA" w:eastAsia="en-US"/>
        </w:rPr>
      </w:pPr>
      <w:r w:rsidRPr="0058538E">
        <w:rPr>
          <w:rFonts w:ascii="Comic Sans MS" w:eastAsia="Calibri" w:hAnsi="Comic Sans MS" w:cs="KG Always A Good Time"/>
          <w:color w:val="000000"/>
          <w:sz w:val="32"/>
          <w:szCs w:val="32"/>
          <w:lang w:val="fr-CA" w:eastAsia="en-US"/>
        </w:rPr>
        <w:t xml:space="preserve">Cette semaine, je t’invite à pratiquer la lette </w:t>
      </w:r>
      <w:r w:rsidR="00042B46">
        <w:rPr>
          <w:rFonts w:ascii="Comic Sans MS" w:eastAsia="Calibri" w:hAnsi="Comic Sans MS" w:cs="KG Always A Good Time"/>
          <w:b/>
          <w:bCs/>
          <w:color w:val="000000"/>
          <w:sz w:val="32"/>
          <w:szCs w:val="32"/>
          <w:lang w:val="fr-CA" w:eastAsia="en-US"/>
        </w:rPr>
        <w:t>t</w:t>
      </w:r>
      <w:r w:rsidRPr="0058538E">
        <w:rPr>
          <w:rFonts w:ascii="Comic Sans MS" w:eastAsia="Calibri" w:hAnsi="Comic Sans MS" w:cs="KG Always A Good Time"/>
          <w:b/>
          <w:bCs/>
          <w:color w:val="000000"/>
          <w:sz w:val="32"/>
          <w:szCs w:val="32"/>
          <w:lang w:val="fr-CA" w:eastAsia="en-US"/>
        </w:rPr>
        <w:t xml:space="preserve"> </w:t>
      </w:r>
      <w:r w:rsidRPr="0058538E">
        <w:rPr>
          <w:rFonts w:ascii="Comic Sans MS" w:eastAsia="Calibri" w:hAnsi="Comic Sans MS" w:cs="KG Always A Good Time"/>
          <w:color w:val="000000"/>
          <w:sz w:val="32"/>
          <w:szCs w:val="32"/>
          <w:lang w:val="fr-CA" w:eastAsia="en-US"/>
        </w:rPr>
        <w:t xml:space="preserve">et toutes les lettres vues depuis le début de l’année. Je te laisse, ci-dessous des suggestions des jeux. </w:t>
      </w:r>
    </w:p>
    <w:p w14:paraId="34B61E69" w14:textId="77777777" w:rsidR="002E77DB" w:rsidRPr="0058538E" w:rsidRDefault="002E77DB" w:rsidP="002E77DB">
      <w:pPr>
        <w:autoSpaceDE w:val="0"/>
        <w:autoSpaceDN w:val="0"/>
        <w:adjustRightInd w:val="0"/>
        <w:jc w:val="both"/>
        <w:rPr>
          <w:rFonts w:ascii="Comic Sans MS" w:eastAsia="Calibri" w:hAnsi="Comic Sans MS" w:cs="KG Always A Good Time"/>
          <w:color w:val="000000"/>
          <w:sz w:val="32"/>
          <w:szCs w:val="32"/>
          <w:lang w:val="fr-CA" w:eastAsia="en-US"/>
        </w:rPr>
      </w:pPr>
    </w:p>
    <w:p w14:paraId="49B96EDF" w14:textId="77777777" w:rsidR="002E77DB" w:rsidRPr="0058538E" w:rsidRDefault="002E77DB" w:rsidP="002E77DB">
      <w:pPr>
        <w:autoSpaceDE w:val="0"/>
        <w:autoSpaceDN w:val="0"/>
        <w:adjustRightInd w:val="0"/>
        <w:ind w:firstLine="708"/>
        <w:jc w:val="both"/>
        <w:rPr>
          <w:rFonts w:ascii="Comic Sans MS" w:eastAsia="Calibri" w:hAnsi="Comic Sans MS" w:cs="KG Always A Good Time"/>
          <w:color w:val="000000"/>
          <w:sz w:val="32"/>
          <w:szCs w:val="32"/>
          <w:lang w:val="fr-CA" w:eastAsia="en-US"/>
        </w:rPr>
      </w:pPr>
      <w:r w:rsidRPr="0058538E">
        <w:rPr>
          <w:rFonts w:ascii="Comic Sans MS" w:eastAsia="Calibri" w:hAnsi="Comic Sans MS" w:cs="KG Always A Good Time"/>
          <w:color w:val="000000"/>
          <w:sz w:val="32"/>
          <w:szCs w:val="32"/>
          <w:lang w:val="fr-CA" w:eastAsia="en-US"/>
        </w:rPr>
        <w:t>Amuse-toi bien !</w:t>
      </w:r>
    </w:p>
    <w:p w14:paraId="69DF3AD9" w14:textId="77777777" w:rsidR="002E77DB" w:rsidRDefault="002E77DB" w:rsidP="002E77DB">
      <w:pPr>
        <w:autoSpaceDE w:val="0"/>
        <w:autoSpaceDN w:val="0"/>
        <w:adjustRightInd w:val="0"/>
        <w:ind w:firstLine="708"/>
        <w:jc w:val="both"/>
        <w:rPr>
          <w:rFonts w:ascii="Comic Sans MS" w:eastAsia="Calibri" w:hAnsi="Comic Sans MS" w:cs="KG Always A Good Time"/>
          <w:color w:val="000000"/>
          <w:sz w:val="32"/>
          <w:szCs w:val="32"/>
          <w:lang w:val="fr-CA" w:eastAsia="en-US"/>
        </w:rPr>
      </w:pPr>
    </w:p>
    <w:p w14:paraId="33E18EDE" w14:textId="77777777" w:rsidR="002E77DB" w:rsidRPr="0058538E" w:rsidRDefault="002E77DB" w:rsidP="002E77DB">
      <w:pPr>
        <w:autoSpaceDE w:val="0"/>
        <w:autoSpaceDN w:val="0"/>
        <w:adjustRightInd w:val="0"/>
        <w:ind w:firstLine="708"/>
        <w:jc w:val="both"/>
        <w:rPr>
          <w:rFonts w:ascii="Comic Sans MS" w:eastAsia="Calibri" w:hAnsi="Comic Sans MS" w:cs="KG Always A Good Time"/>
          <w:color w:val="000000"/>
          <w:sz w:val="32"/>
          <w:szCs w:val="32"/>
          <w:lang w:val="fr-CA" w:eastAsia="en-US"/>
        </w:rPr>
      </w:pPr>
      <w:r w:rsidRPr="0058538E">
        <w:rPr>
          <w:rFonts w:ascii="Comic Sans MS" w:eastAsia="Calibri" w:hAnsi="Comic Sans MS" w:cs="KG Always A Good Time"/>
          <w:color w:val="000000"/>
          <w:sz w:val="32"/>
          <w:szCs w:val="32"/>
          <w:lang w:val="fr-CA" w:eastAsia="en-US"/>
        </w:rPr>
        <w:t>Mme. Marie-Ève (orthopédagogue)</w:t>
      </w:r>
    </w:p>
    <w:p w14:paraId="6F32B409" w14:textId="77777777" w:rsidR="002E77DB" w:rsidRPr="0058538E"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p>
    <w:p w14:paraId="0731B1DD" w14:textId="77777777" w:rsidR="002E77DB" w:rsidRPr="0058538E"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p>
    <w:p w14:paraId="188110AD" w14:textId="77777777" w:rsidR="002E77DB" w:rsidRPr="0058538E" w:rsidRDefault="002E77DB" w:rsidP="002E77DB">
      <w:pPr>
        <w:autoSpaceDE w:val="0"/>
        <w:autoSpaceDN w:val="0"/>
        <w:adjustRightInd w:val="0"/>
        <w:rPr>
          <w:rFonts w:ascii="Comic Sans MS" w:eastAsia="Calibri" w:hAnsi="Comic Sans MS" w:cs="KG Always A Good Time"/>
          <w:color w:val="000000"/>
          <w:sz w:val="32"/>
          <w:szCs w:val="32"/>
          <w:lang w:val="fr-CA" w:eastAsia="en-US"/>
        </w:rPr>
      </w:pPr>
      <w:r w:rsidRPr="0058538E">
        <w:rPr>
          <w:rFonts w:ascii="KG Chasing Cars" w:eastAsia="Calibri" w:hAnsi="KG Chasing Cars" w:cs="KG Chasing Cars"/>
          <w:noProof/>
          <w:color w:val="000000"/>
          <w:sz w:val="24"/>
          <w:lang w:val="fr-CA"/>
        </w:rPr>
        <w:drawing>
          <wp:inline distT="0" distB="0" distL="0" distR="0" wp14:anchorId="1E6FE123" wp14:editId="451CC5F8">
            <wp:extent cx="1007727" cy="1007727"/>
            <wp:effectExtent l="0" t="0" r="3810" b="3810"/>
            <wp:docPr id="1386359743" name="Image 5" descr="Fleurs fête des mères : nos fleurs pour la fête des mères sont à fabriquer avec les enfants. Des fleurs en papier, des roses, des fleurs cadres, des fleurs messages ... Retrouvez des dizaines d'idées de fleurs à offrir à m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007727" cy="1007727"/>
                    </a:xfrm>
                    <a:prstGeom prst="rect">
                      <a:avLst/>
                    </a:prstGeom>
                    <a:noFill/>
                    <a:ln>
                      <a:noFill/>
                    </a:ln>
                  </pic:spPr>
                </pic:pic>
              </a:graphicData>
            </a:graphic>
          </wp:inline>
        </w:drawing>
      </w:r>
    </w:p>
    <w:p w14:paraId="2A6988D4" w14:textId="77777777" w:rsidR="002E77DB"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p>
    <w:p w14:paraId="2DB2E789" w14:textId="77777777" w:rsidR="002E77DB"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p>
    <w:p w14:paraId="4369474A" w14:textId="77777777" w:rsidR="002E77DB" w:rsidRPr="0058538E"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p>
    <w:p w14:paraId="38E0B787" w14:textId="77777777" w:rsidR="002E77DB" w:rsidRPr="0058538E" w:rsidRDefault="002E77DB" w:rsidP="002E77DB">
      <w:pPr>
        <w:autoSpaceDE w:val="0"/>
        <w:autoSpaceDN w:val="0"/>
        <w:adjustRightInd w:val="0"/>
        <w:rPr>
          <w:rFonts w:ascii="KG Always A Good Time" w:eastAsia="Calibri" w:hAnsi="KG Always A Good Time" w:cs="KG Always A Good Time"/>
          <w:color w:val="000000"/>
          <w:sz w:val="56"/>
          <w:szCs w:val="56"/>
          <w:lang w:val="fr-CA" w:eastAsia="en-US"/>
        </w:rPr>
      </w:pPr>
      <w:r w:rsidRPr="0058538E">
        <w:rPr>
          <w:rFonts w:ascii="KG Chasing Cars" w:eastAsia="Calibri" w:hAnsi="KG Chasing Cars" w:cs="KG Chasing Cars"/>
          <w:noProof/>
          <w:color w:val="000000"/>
          <w:sz w:val="24"/>
          <w:lang w:val="fr-CA"/>
        </w:rPr>
        <w:lastRenderedPageBreak/>
        <w:drawing>
          <wp:anchor distT="0" distB="0" distL="114300" distR="114300" simplePos="0" relativeHeight="251671552" behindDoc="0" locked="0" layoutInCell="1" allowOverlap="1" wp14:anchorId="7BE39527" wp14:editId="64DE061B">
            <wp:simplePos x="0" y="0"/>
            <wp:positionH relativeFrom="margin">
              <wp:posOffset>5433060</wp:posOffset>
            </wp:positionH>
            <wp:positionV relativeFrom="paragraph">
              <wp:posOffset>0</wp:posOffset>
            </wp:positionV>
            <wp:extent cx="1590675" cy="1059180"/>
            <wp:effectExtent l="0" t="0" r="9525" b="7620"/>
            <wp:wrapSquare wrapText="bothSides"/>
            <wp:docPr id="4" name="Image 4" descr="C:\Users\grenmari\AppData\Local\Microsoft\Windows\INetCache\Content.MSO\37B407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enmari\AppData\Local\Microsoft\Windows\INetCache\Content.MSO\37B40719.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067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38E">
        <w:rPr>
          <w:rFonts w:ascii="KG Always A Good Time" w:eastAsia="Calibri" w:hAnsi="KG Always A Good Time" w:cs="KG Always A Good Time"/>
          <w:color w:val="000000"/>
          <w:sz w:val="56"/>
          <w:szCs w:val="56"/>
          <w:lang w:val="fr-CA" w:eastAsia="en-US"/>
        </w:rPr>
        <w:t>Quelques idées pour travailler les lettres</w:t>
      </w:r>
    </w:p>
    <w:p w14:paraId="1FED8120" w14:textId="77777777" w:rsidR="002E77DB" w:rsidRPr="0058538E" w:rsidRDefault="002E77DB" w:rsidP="002E77DB">
      <w:pPr>
        <w:autoSpaceDE w:val="0"/>
        <w:autoSpaceDN w:val="0"/>
        <w:adjustRightInd w:val="0"/>
        <w:rPr>
          <w:rFonts w:ascii="KG Chasing Cars" w:eastAsia="Calibri" w:hAnsi="KG Chasing Cars" w:cs="KG Chasing Cars"/>
          <w:color w:val="000000"/>
          <w:sz w:val="60"/>
          <w:szCs w:val="60"/>
          <w:lang w:val="fr-CA" w:eastAsia="en-US"/>
        </w:rPr>
      </w:pPr>
    </w:p>
    <w:p w14:paraId="757F5C3F" w14:textId="77777777" w:rsidR="002E77DB" w:rsidRPr="0058538E" w:rsidRDefault="002E77DB" w:rsidP="002E77DB">
      <w:pPr>
        <w:numPr>
          <w:ilvl w:val="0"/>
          <w:numId w:val="3"/>
        </w:numPr>
        <w:autoSpaceDE w:val="0"/>
        <w:autoSpaceDN w:val="0"/>
        <w:adjustRightInd w:val="0"/>
        <w:ind w:left="0" w:firstLine="0"/>
        <w:rPr>
          <w:rFonts w:ascii="KG Chasing Cars" w:eastAsia="Calibri" w:hAnsi="KG Chasing Cars" w:cs="KG Chasing Cars"/>
          <w:color w:val="000000"/>
          <w:sz w:val="23"/>
          <w:szCs w:val="23"/>
          <w:lang w:val="fr-CA" w:eastAsia="en-US"/>
        </w:rPr>
      </w:pPr>
      <w:r w:rsidRPr="0058538E">
        <w:rPr>
          <w:rFonts w:ascii="KG I Need A Font" w:eastAsia="Calibri" w:hAnsi="KG I Need A Font" w:cs="KG I Need A Font"/>
          <w:b/>
          <w:bCs/>
          <w:color w:val="000000"/>
          <w:sz w:val="23"/>
          <w:szCs w:val="23"/>
          <w:lang w:val="fr-CA" w:eastAsia="en-US"/>
        </w:rPr>
        <w:t>Pêche aux lettres</w:t>
      </w:r>
      <w:r w:rsidRPr="0058538E">
        <w:rPr>
          <w:rFonts w:ascii="KG I Need A Font" w:eastAsia="Calibri" w:hAnsi="KG I Need A Font" w:cs="KG I Need A Font"/>
          <w:color w:val="000000"/>
          <w:sz w:val="23"/>
          <w:szCs w:val="23"/>
          <w:lang w:val="fr-CA" w:eastAsia="en-US"/>
        </w:rPr>
        <w:t xml:space="preserve"> : En utilisant une canne à pêche aimantée (rouleau de carton avec une corde à laquelle on fixe un petit aimant au bout), l’enfant pêche des poissons (cartons avec un trombone en métal) sur lesquels on aura préalablement inscrit les lettres vues jusqu’à présent. Il devra alors nommer la lettre pigée ainsi que le son (bruit) qu’elle fait. </w:t>
      </w:r>
    </w:p>
    <w:p w14:paraId="3202E2DC" w14:textId="77777777" w:rsidR="002E77DB" w:rsidRPr="0058538E" w:rsidRDefault="002E77DB" w:rsidP="002E77DB">
      <w:pPr>
        <w:autoSpaceDE w:val="0"/>
        <w:autoSpaceDN w:val="0"/>
        <w:adjustRightInd w:val="0"/>
        <w:rPr>
          <w:rFonts w:ascii="KG Chasing Cars" w:eastAsia="Calibri" w:hAnsi="KG Chasing Cars" w:cs="KG Chasing Cars"/>
          <w:color w:val="000000"/>
          <w:sz w:val="23"/>
          <w:szCs w:val="23"/>
          <w:lang w:val="fr-CA" w:eastAsia="en-US"/>
        </w:rPr>
      </w:pPr>
    </w:p>
    <w:p w14:paraId="33C5E312" w14:textId="77777777" w:rsidR="002E77DB" w:rsidRPr="0058538E" w:rsidRDefault="002E77DB" w:rsidP="002E77DB">
      <w:pPr>
        <w:numPr>
          <w:ilvl w:val="0"/>
          <w:numId w:val="3"/>
        </w:numPr>
        <w:autoSpaceDE w:val="0"/>
        <w:autoSpaceDN w:val="0"/>
        <w:adjustRightInd w:val="0"/>
        <w:ind w:left="0" w:firstLine="0"/>
        <w:rPr>
          <w:rFonts w:ascii="KG Chasing Cars" w:eastAsia="Calibri" w:hAnsi="KG Chasing Cars" w:cs="KG Chasing Cars"/>
          <w:color w:val="000000"/>
          <w:sz w:val="23"/>
          <w:szCs w:val="23"/>
          <w:lang w:val="fr-CA" w:eastAsia="en-US"/>
        </w:rPr>
      </w:pPr>
      <w:r w:rsidRPr="0058538E">
        <w:rPr>
          <w:rFonts w:ascii="KG I Need A Font" w:eastAsia="Calibri" w:hAnsi="KG I Need A Font" w:cs="KG I Need A Font"/>
          <w:b/>
          <w:bCs/>
          <w:color w:val="000000"/>
          <w:sz w:val="23"/>
          <w:szCs w:val="23"/>
          <w:lang w:val="fr-CA" w:eastAsia="en-US"/>
        </w:rPr>
        <w:t>Parcours des lettres</w:t>
      </w:r>
      <w:r w:rsidRPr="0058538E">
        <w:rPr>
          <w:rFonts w:ascii="KG I Need A Font" w:eastAsia="Calibri" w:hAnsi="KG I Need A Font" w:cs="KG I Need A Font"/>
          <w:color w:val="000000"/>
          <w:sz w:val="23"/>
          <w:szCs w:val="23"/>
          <w:lang w:val="fr-CA" w:eastAsia="en-US"/>
        </w:rPr>
        <w:t xml:space="preserve"> : À l’aide de craies pour la rue, à l’extérieur, on trace au sol une série de cercles alignés. Ensuite, on écrit une lettre vue jusqu’à présent en classe par cercle. Puis, l’enfant doit traverser « le pont des lettres » ainsi formé en nommant le nom et le son de la lettre contenue dans le cercle lorsqu’il met le pied sur celui-ci. </w:t>
      </w:r>
    </w:p>
    <w:p w14:paraId="49A4F883" w14:textId="77777777" w:rsidR="002E77DB" w:rsidRPr="0058538E" w:rsidRDefault="002E77DB" w:rsidP="002E77DB">
      <w:pPr>
        <w:autoSpaceDE w:val="0"/>
        <w:autoSpaceDN w:val="0"/>
        <w:adjustRightInd w:val="0"/>
        <w:rPr>
          <w:rFonts w:ascii="KG Chasing Cars" w:eastAsia="Calibri" w:hAnsi="KG Chasing Cars" w:cs="KG Chasing Cars"/>
          <w:color w:val="000000"/>
          <w:sz w:val="23"/>
          <w:szCs w:val="23"/>
          <w:lang w:val="fr-CA" w:eastAsia="en-US"/>
        </w:rPr>
      </w:pPr>
    </w:p>
    <w:p w14:paraId="58DEA4A9" w14:textId="77777777" w:rsidR="002E77DB" w:rsidRPr="0058538E" w:rsidRDefault="002E77DB" w:rsidP="002E77DB">
      <w:pPr>
        <w:numPr>
          <w:ilvl w:val="0"/>
          <w:numId w:val="3"/>
        </w:numPr>
        <w:autoSpaceDE w:val="0"/>
        <w:autoSpaceDN w:val="0"/>
        <w:adjustRightInd w:val="0"/>
        <w:ind w:left="0" w:firstLine="0"/>
        <w:rPr>
          <w:rFonts w:ascii="KG Chasing Cars" w:eastAsia="Calibri" w:hAnsi="KG Chasing Cars" w:cs="KG Chasing Cars"/>
          <w:color w:val="000000"/>
          <w:sz w:val="23"/>
          <w:szCs w:val="23"/>
          <w:lang w:val="fr-CA" w:eastAsia="en-US"/>
        </w:rPr>
      </w:pPr>
      <w:r w:rsidRPr="0058538E">
        <w:rPr>
          <w:rFonts w:ascii="KG Chasing Cars" w:eastAsia="Calibri" w:hAnsi="KG Chasing Cars" w:cs="KG Chasing Cars"/>
          <w:color w:val="000000"/>
          <w:sz w:val="23"/>
          <w:szCs w:val="23"/>
          <w:lang w:val="fr-CA" w:eastAsia="en-US"/>
        </w:rPr>
        <w:t xml:space="preserve"> </w:t>
      </w:r>
      <w:r w:rsidRPr="0058538E">
        <w:rPr>
          <w:rFonts w:ascii="KG I Need A Font" w:eastAsia="Calibri" w:hAnsi="KG I Need A Font" w:cs="KG I Need A Font"/>
          <w:b/>
          <w:bCs/>
          <w:color w:val="000000"/>
          <w:sz w:val="23"/>
          <w:szCs w:val="23"/>
          <w:lang w:val="fr-CA" w:eastAsia="en-US"/>
        </w:rPr>
        <w:t>Lettre surprise</w:t>
      </w:r>
      <w:r w:rsidRPr="0058538E">
        <w:rPr>
          <w:rFonts w:ascii="KG I Need A Font" w:eastAsia="Calibri" w:hAnsi="KG I Need A Font" w:cs="KG I Need A Font"/>
          <w:color w:val="000000"/>
          <w:sz w:val="23"/>
          <w:szCs w:val="23"/>
          <w:lang w:val="fr-CA" w:eastAsia="en-US"/>
        </w:rPr>
        <w:t xml:space="preserve"> : On place dans une boite ou un sac opaque des lettres magnétiques ou des tuiles du style « Scrabble » en prenant soin de choisir seulement les lettres préalablement vues en classe. L’enfant pige une pièce et doit ensuite donner le nom et le son de la lettre pigée. S’il réussit, il garde la lettre et s’il échoue, on la replace dans le sac avant de poursuivre le jeu. </w:t>
      </w:r>
    </w:p>
    <w:p w14:paraId="705FD6E3" w14:textId="77777777" w:rsidR="002E77DB" w:rsidRPr="0058538E" w:rsidRDefault="002E77DB" w:rsidP="002E77DB">
      <w:pPr>
        <w:autoSpaceDE w:val="0"/>
        <w:autoSpaceDN w:val="0"/>
        <w:adjustRightInd w:val="0"/>
        <w:rPr>
          <w:rFonts w:ascii="KG Chasing Cars" w:eastAsia="Calibri" w:hAnsi="KG Chasing Cars" w:cs="KG Chasing Cars"/>
          <w:color w:val="000000"/>
          <w:sz w:val="23"/>
          <w:szCs w:val="23"/>
          <w:lang w:val="fr-CA" w:eastAsia="en-US"/>
        </w:rPr>
      </w:pPr>
    </w:p>
    <w:p w14:paraId="27C3A718" w14:textId="77777777" w:rsidR="002E77DB" w:rsidRPr="0058538E" w:rsidRDefault="002E77DB" w:rsidP="002E77DB">
      <w:pPr>
        <w:numPr>
          <w:ilvl w:val="0"/>
          <w:numId w:val="3"/>
        </w:numPr>
        <w:autoSpaceDE w:val="0"/>
        <w:autoSpaceDN w:val="0"/>
        <w:adjustRightInd w:val="0"/>
        <w:ind w:left="0" w:firstLine="0"/>
        <w:rPr>
          <w:rFonts w:ascii="KG Chasing Cars" w:eastAsia="Calibri" w:hAnsi="KG Chasing Cars" w:cs="KG Chasing Cars"/>
          <w:color w:val="000000"/>
          <w:sz w:val="23"/>
          <w:szCs w:val="23"/>
          <w:lang w:val="fr-CA" w:eastAsia="en-US"/>
        </w:rPr>
      </w:pPr>
      <w:r w:rsidRPr="0058538E">
        <w:rPr>
          <w:rFonts w:ascii="KG I Need A Font" w:eastAsia="Calibri" w:hAnsi="KG I Need A Font" w:cs="KG I Need A Font"/>
          <w:b/>
          <w:bCs/>
          <w:color w:val="000000"/>
          <w:sz w:val="23"/>
          <w:szCs w:val="23"/>
          <w:lang w:val="fr-CA" w:eastAsia="en-US"/>
        </w:rPr>
        <w:t>Chasse aux lettres</w:t>
      </w:r>
      <w:r w:rsidRPr="0058538E">
        <w:rPr>
          <w:rFonts w:ascii="KG I Need A Font" w:eastAsia="Calibri" w:hAnsi="KG I Need A Font" w:cs="KG I Need A Font"/>
          <w:color w:val="000000"/>
          <w:sz w:val="23"/>
          <w:szCs w:val="23"/>
          <w:lang w:val="fr-CA" w:eastAsia="en-US"/>
        </w:rPr>
        <w:t xml:space="preserve"> : Au signal de départ, on nomme l’une des lettres vues jusqu’à présent en classe et l’enfant doit courir vers l’endroit où on aura préalablement installé des cartes sur lesquelles les lettres sont écrites. Ensuite, à l’aide d’une tapette à mouches, l’enfant doit cibler la carte contenant la lettre nommée et taper dessus avec une tapette à mouches. S’il réussit à trouver la bonne carte, il la gagne. </w:t>
      </w:r>
    </w:p>
    <w:p w14:paraId="17EE1B76" w14:textId="77777777" w:rsidR="002E77DB" w:rsidRPr="0058538E" w:rsidRDefault="002E77DB" w:rsidP="002E77DB">
      <w:pPr>
        <w:autoSpaceDE w:val="0"/>
        <w:autoSpaceDN w:val="0"/>
        <w:adjustRightInd w:val="0"/>
        <w:rPr>
          <w:rFonts w:ascii="KG Chasing Cars" w:eastAsia="Calibri" w:hAnsi="KG Chasing Cars" w:cs="KG Chasing Cars"/>
          <w:color w:val="000000"/>
          <w:sz w:val="23"/>
          <w:szCs w:val="23"/>
          <w:lang w:val="fr-CA" w:eastAsia="en-US"/>
        </w:rPr>
      </w:pPr>
    </w:p>
    <w:p w14:paraId="24A04C3F" w14:textId="77777777" w:rsidR="002E77DB" w:rsidRPr="0058538E" w:rsidRDefault="002E77DB" w:rsidP="002E77DB">
      <w:pPr>
        <w:numPr>
          <w:ilvl w:val="0"/>
          <w:numId w:val="3"/>
        </w:numPr>
        <w:autoSpaceDE w:val="0"/>
        <w:autoSpaceDN w:val="0"/>
        <w:adjustRightInd w:val="0"/>
        <w:ind w:left="0" w:firstLine="0"/>
        <w:rPr>
          <w:rFonts w:ascii="KG Chasing Cars" w:eastAsia="Calibri" w:hAnsi="KG Chasing Cars" w:cs="KG Chasing Cars"/>
          <w:color w:val="000000"/>
          <w:sz w:val="23"/>
          <w:szCs w:val="23"/>
          <w:lang w:val="fr-CA" w:eastAsia="en-US"/>
        </w:rPr>
      </w:pPr>
      <w:r w:rsidRPr="0058538E">
        <w:rPr>
          <w:rFonts w:ascii="KG I Need A Font" w:eastAsia="Calibri" w:hAnsi="KG I Need A Font" w:cs="KG I Need A Font"/>
          <w:b/>
          <w:bCs/>
          <w:color w:val="000000"/>
          <w:sz w:val="23"/>
          <w:szCs w:val="23"/>
          <w:lang w:val="fr-CA" w:eastAsia="en-US"/>
        </w:rPr>
        <w:t>Écrire partout</w:t>
      </w:r>
      <w:r w:rsidRPr="0058538E">
        <w:rPr>
          <w:rFonts w:ascii="KG I Need A Font" w:eastAsia="Calibri" w:hAnsi="KG I Need A Font" w:cs="KG I Need A Font"/>
          <w:color w:val="000000"/>
          <w:sz w:val="23"/>
          <w:szCs w:val="23"/>
          <w:lang w:val="fr-CA" w:eastAsia="en-US"/>
        </w:rPr>
        <w:t xml:space="preserve"> : Il est aussi amusant de faire tracer les lettres dans la farine ou le riz avec les doigts et dans les fenêtres ou le bain à l’aide de crayons effaçables ! </w:t>
      </w:r>
    </w:p>
    <w:p w14:paraId="3499C037" w14:textId="77777777" w:rsidR="002E77DB" w:rsidRPr="0058538E" w:rsidRDefault="002E77DB" w:rsidP="002E77DB">
      <w:pPr>
        <w:autoSpaceDE w:val="0"/>
        <w:autoSpaceDN w:val="0"/>
        <w:adjustRightInd w:val="0"/>
        <w:rPr>
          <w:rFonts w:ascii="KG Chasing Cars" w:eastAsia="Calibri" w:hAnsi="KG Chasing Cars" w:cs="KG Chasing Cars"/>
          <w:color w:val="000000"/>
          <w:sz w:val="23"/>
          <w:szCs w:val="23"/>
          <w:lang w:val="fr-CA" w:eastAsia="en-US"/>
        </w:rPr>
      </w:pPr>
    </w:p>
    <w:p w14:paraId="096FC1B8" w14:textId="77777777" w:rsidR="002E77DB" w:rsidRPr="0058538E" w:rsidRDefault="002E77DB" w:rsidP="002E77DB">
      <w:pPr>
        <w:spacing w:after="160" w:line="259" w:lineRule="auto"/>
        <w:rPr>
          <w:rFonts w:ascii="Calibri" w:eastAsia="Calibri" w:hAnsi="Calibri"/>
          <w:szCs w:val="22"/>
          <w:lang w:val="fr-CA" w:eastAsia="en-US"/>
        </w:rPr>
      </w:pPr>
    </w:p>
    <w:p w14:paraId="1A74EA70" w14:textId="77777777" w:rsidR="00042B46" w:rsidRPr="00197F4A" w:rsidRDefault="00042B46" w:rsidP="00042B46">
      <w:pPr>
        <w:jc w:val="center"/>
        <w:rPr>
          <w:rFonts w:ascii="Comic Sans MS" w:hAnsi="Comic Sans MS"/>
          <w:b/>
          <w:sz w:val="52"/>
          <w:szCs w:val="52"/>
        </w:rPr>
      </w:pPr>
      <w:r w:rsidRPr="00197F4A">
        <w:rPr>
          <w:rFonts w:ascii="Comic Sans MS" w:hAnsi="Comic Sans MS"/>
          <w:b/>
          <w:sz w:val="52"/>
          <w:szCs w:val="52"/>
        </w:rPr>
        <w:t>Le joueur de tambour</w:t>
      </w:r>
    </w:p>
    <w:p w14:paraId="125289EE" w14:textId="7097B607" w:rsidR="00042B46" w:rsidRDefault="009E02D8" w:rsidP="00042B46">
      <w:pPr>
        <w:rPr>
          <w:rFonts w:ascii="Comic Sans MS" w:hAnsi="Comic Sans MS"/>
          <w:sz w:val="52"/>
          <w:szCs w:val="52"/>
        </w:rPr>
      </w:pPr>
      <w:r w:rsidRPr="00197F4A">
        <w:rPr>
          <w:rFonts w:ascii="Comic Sans MS" w:eastAsia="Times New Roman" w:hAnsi="Comic Sans MS"/>
          <w:noProof/>
          <w:color w:val="0000FF"/>
          <w:sz w:val="52"/>
          <w:szCs w:val="52"/>
          <w:lang w:val="fr-CA"/>
        </w:rPr>
        <w:drawing>
          <wp:anchor distT="0" distB="0" distL="114300" distR="114300" simplePos="0" relativeHeight="251673600" behindDoc="0" locked="0" layoutInCell="1" allowOverlap="1" wp14:anchorId="40CD18D6" wp14:editId="7AF89E16">
            <wp:simplePos x="0" y="0"/>
            <wp:positionH relativeFrom="margin">
              <wp:posOffset>1691640</wp:posOffset>
            </wp:positionH>
            <wp:positionV relativeFrom="paragraph">
              <wp:posOffset>215265</wp:posOffset>
            </wp:positionV>
            <wp:extent cx="2983230" cy="2983230"/>
            <wp:effectExtent l="0" t="0" r="7620" b="7620"/>
            <wp:wrapNone/>
            <wp:docPr id="19" name="Image 19" descr="https://image.jimcdn.com/app/cms/image/transf/dimension=120x120:mode=crop:format=jpg/path/se61e90516cec94a4/image/ic8e0786ab7298939/version/1447112475/imag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jimcdn.com/app/cms/image/transf/dimension=120x120:mode=crop:format=jpg/path/se61e90516cec94a4/image/ic8e0786ab7298939/version/1447112475/image.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83230" cy="298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22EA1" w14:textId="660F3601" w:rsidR="00042B46" w:rsidRPr="00197F4A" w:rsidRDefault="00042B46" w:rsidP="00042B46">
      <w:pPr>
        <w:rPr>
          <w:rFonts w:ascii="Comic Sans MS" w:hAnsi="Comic Sans MS"/>
          <w:sz w:val="52"/>
          <w:szCs w:val="52"/>
        </w:rPr>
      </w:pPr>
    </w:p>
    <w:p w14:paraId="34438EAF" w14:textId="77777777" w:rsidR="00042B46" w:rsidRPr="00197F4A" w:rsidRDefault="00042B46" w:rsidP="00042B46">
      <w:pPr>
        <w:rPr>
          <w:rFonts w:ascii="Comic Sans MS" w:hAnsi="Comic Sans MS"/>
          <w:sz w:val="32"/>
          <w:szCs w:val="32"/>
        </w:rPr>
      </w:pPr>
    </w:p>
    <w:p w14:paraId="1EC5B242" w14:textId="77777777" w:rsidR="00042B46" w:rsidRPr="00197F4A" w:rsidRDefault="00042B46" w:rsidP="00042B46">
      <w:pPr>
        <w:rPr>
          <w:rFonts w:ascii="Comic Sans MS" w:hAnsi="Comic Sans MS"/>
          <w:sz w:val="32"/>
          <w:szCs w:val="32"/>
        </w:rPr>
      </w:pPr>
    </w:p>
    <w:p w14:paraId="215449EC" w14:textId="77777777" w:rsidR="00042B46" w:rsidRPr="00197F4A" w:rsidRDefault="00042B46" w:rsidP="00042B46">
      <w:pPr>
        <w:rPr>
          <w:rFonts w:ascii="Comic Sans MS" w:hAnsi="Comic Sans MS"/>
          <w:sz w:val="32"/>
          <w:szCs w:val="32"/>
        </w:rPr>
      </w:pPr>
    </w:p>
    <w:p w14:paraId="39A4A233" w14:textId="1CBDE350" w:rsidR="00042B46" w:rsidRDefault="00042B46" w:rsidP="00042B46">
      <w:pPr>
        <w:rPr>
          <w:rFonts w:ascii="Comic Sans MS" w:hAnsi="Comic Sans MS"/>
          <w:sz w:val="32"/>
          <w:szCs w:val="32"/>
        </w:rPr>
      </w:pPr>
    </w:p>
    <w:p w14:paraId="3BC62969" w14:textId="1F0CBE40" w:rsidR="00042B46" w:rsidRDefault="00042B46" w:rsidP="00042B46">
      <w:pPr>
        <w:rPr>
          <w:rFonts w:ascii="Comic Sans MS" w:hAnsi="Comic Sans MS"/>
          <w:sz w:val="32"/>
          <w:szCs w:val="32"/>
        </w:rPr>
      </w:pPr>
    </w:p>
    <w:p w14:paraId="46EB53A6" w14:textId="53C866E2" w:rsidR="00042B46" w:rsidRDefault="00042B46" w:rsidP="00042B46">
      <w:pPr>
        <w:rPr>
          <w:rFonts w:ascii="Comic Sans MS" w:hAnsi="Comic Sans MS"/>
          <w:sz w:val="32"/>
          <w:szCs w:val="32"/>
        </w:rPr>
      </w:pPr>
    </w:p>
    <w:p w14:paraId="4A1FBBAD" w14:textId="4FFADFF6" w:rsidR="00042B46" w:rsidRDefault="00042B46" w:rsidP="00042B46">
      <w:pPr>
        <w:rPr>
          <w:rFonts w:ascii="Comic Sans MS" w:hAnsi="Comic Sans MS"/>
          <w:sz w:val="32"/>
          <w:szCs w:val="32"/>
        </w:rPr>
      </w:pPr>
    </w:p>
    <w:p w14:paraId="666EC91D" w14:textId="514B20EB" w:rsidR="00042B46" w:rsidRDefault="00042B46" w:rsidP="00042B46">
      <w:pPr>
        <w:rPr>
          <w:rFonts w:ascii="Comic Sans MS" w:hAnsi="Comic Sans MS"/>
          <w:sz w:val="32"/>
          <w:szCs w:val="32"/>
        </w:rPr>
      </w:pPr>
    </w:p>
    <w:p w14:paraId="4A3AAB97" w14:textId="77777777" w:rsidR="00042B46" w:rsidRPr="00197F4A" w:rsidRDefault="00042B46" w:rsidP="00042B46">
      <w:pPr>
        <w:rPr>
          <w:rFonts w:ascii="Comic Sans MS" w:hAnsi="Comic Sans MS"/>
          <w:sz w:val="32"/>
          <w:szCs w:val="32"/>
        </w:rPr>
      </w:pPr>
    </w:p>
    <w:p w14:paraId="7BEF5298" w14:textId="77777777" w:rsidR="00042B46" w:rsidRPr="00197F4A" w:rsidRDefault="00042B46" w:rsidP="00042B46">
      <w:pPr>
        <w:rPr>
          <w:rFonts w:ascii="Comic Sans MS" w:hAnsi="Comic Sans MS"/>
          <w:sz w:val="32"/>
          <w:szCs w:val="32"/>
        </w:rPr>
      </w:pPr>
    </w:p>
    <w:p w14:paraId="274089C8" w14:textId="77777777" w:rsidR="00042B46" w:rsidRDefault="00042B46" w:rsidP="00042B46">
      <w:pPr>
        <w:rPr>
          <w:rFonts w:ascii="Comic Sans MS" w:hAnsi="Comic Sans MS"/>
          <w:sz w:val="32"/>
          <w:szCs w:val="32"/>
        </w:rPr>
      </w:pPr>
    </w:p>
    <w:p w14:paraId="71F27B2B" w14:textId="77777777" w:rsidR="00042B46" w:rsidRDefault="00042B46" w:rsidP="00042B46">
      <w:pPr>
        <w:rPr>
          <w:rFonts w:ascii="Comic Sans MS" w:hAnsi="Comic Sans MS"/>
          <w:sz w:val="32"/>
          <w:szCs w:val="32"/>
        </w:rPr>
      </w:pPr>
    </w:p>
    <w:p w14:paraId="7E6C25B1" w14:textId="77777777" w:rsidR="00042B46" w:rsidRDefault="00042B46" w:rsidP="00042B46">
      <w:pPr>
        <w:rPr>
          <w:rFonts w:ascii="Comic Sans MS" w:hAnsi="Comic Sans MS"/>
          <w:sz w:val="28"/>
          <w:szCs w:val="28"/>
        </w:rPr>
      </w:pPr>
      <w:r>
        <w:rPr>
          <w:rFonts w:ascii="Comic Sans MS" w:hAnsi="Comic Sans MS"/>
          <w:sz w:val="28"/>
          <w:szCs w:val="28"/>
        </w:rPr>
        <w:t xml:space="preserve">L’autre jour, au village des sons, il y a eu une parade dans les rues. C’est le petit </w:t>
      </w:r>
      <w:r w:rsidRPr="00197F4A">
        <w:rPr>
          <w:rFonts w:ascii="Comic Sans MS" w:hAnsi="Comic Sans MS"/>
          <w:b/>
          <w:sz w:val="36"/>
          <w:szCs w:val="36"/>
        </w:rPr>
        <w:t>t</w:t>
      </w:r>
      <w:r>
        <w:rPr>
          <w:rFonts w:ascii="Comic Sans MS" w:hAnsi="Comic Sans MS"/>
          <w:sz w:val="28"/>
          <w:szCs w:val="28"/>
        </w:rPr>
        <w:t xml:space="preserve"> qui jouait du tambour. Il marchait bien droit dans la rue en tapant sur son tambour avec ses baguettes : « t-t-t-t-t-t-t-t-t ». Il était fier le petit </w:t>
      </w:r>
      <w:r w:rsidRPr="00197F4A">
        <w:rPr>
          <w:rFonts w:ascii="Comic Sans MS" w:hAnsi="Comic Sans MS"/>
          <w:b/>
          <w:sz w:val="36"/>
          <w:szCs w:val="36"/>
        </w:rPr>
        <w:t>t</w:t>
      </w:r>
      <w:r>
        <w:rPr>
          <w:rFonts w:ascii="Comic Sans MS" w:hAnsi="Comic Sans MS"/>
          <w:sz w:val="28"/>
          <w:szCs w:val="28"/>
        </w:rPr>
        <w:t xml:space="preserve"> ! Aimerais-tu jouer du tambour dans une parade, toi aussi ?</w:t>
      </w:r>
    </w:p>
    <w:p w14:paraId="15EEE7EC" w14:textId="77777777" w:rsidR="00042B46" w:rsidRDefault="00042B46" w:rsidP="00042B46">
      <w:pPr>
        <w:rPr>
          <w:rFonts w:ascii="Comic Sans MS" w:hAnsi="Comic Sans MS"/>
          <w:sz w:val="28"/>
          <w:szCs w:val="28"/>
        </w:rPr>
      </w:pPr>
    </w:p>
    <w:p w14:paraId="0943FC83" w14:textId="77777777" w:rsidR="00042B46" w:rsidRPr="00197F4A" w:rsidRDefault="00042B46" w:rsidP="00042B46">
      <w:pPr>
        <w:rPr>
          <w:rFonts w:ascii="Comic Sans MS" w:hAnsi="Comic Sans MS"/>
          <w:sz w:val="28"/>
          <w:szCs w:val="28"/>
        </w:rPr>
      </w:pPr>
      <w:r>
        <w:rPr>
          <w:rFonts w:ascii="Comic Sans MS" w:hAnsi="Comic Sans MS"/>
          <w:sz w:val="28"/>
          <w:szCs w:val="28"/>
        </w:rPr>
        <w:t>Regarde les baguettes du tambour. Elles forment la lettre t. Quand tu verras cette lettre, rappelle-toi le son du tambour : t-t-t-t-t-t-t-t-t »</w:t>
      </w:r>
    </w:p>
    <w:p w14:paraId="103AF4C6" w14:textId="77777777" w:rsidR="00042B46" w:rsidRPr="00CD3B62" w:rsidRDefault="00042B46" w:rsidP="00042B46"/>
    <w:p w14:paraId="1F676B1D" w14:textId="77777777" w:rsidR="002E77DB" w:rsidRPr="00042B46" w:rsidRDefault="002E77DB" w:rsidP="002E77DB">
      <w:pPr>
        <w:spacing w:after="160" w:line="259" w:lineRule="auto"/>
        <w:jc w:val="center"/>
        <w:rPr>
          <w:rFonts w:ascii="Comic Sans MS" w:eastAsia="Calibri" w:hAnsi="Comic Sans MS"/>
          <w:b/>
          <w:sz w:val="40"/>
          <w:szCs w:val="40"/>
          <w:lang w:eastAsia="en-US"/>
        </w:rPr>
      </w:pPr>
    </w:p>
    <w:p w14:paraId="5D850502" w14:textId="77777777" w:rsidR="002E77DB" w:rsidRPr="0058538E" w:rsidRDefault="002E77DB" w:rsidP="002E77DB">
      <w:pPr>
        <w:spacing w:after="160" w:line="259" w:lineRule="auto"/>
        <w:rPr>
          <w:rFonts w:ascii="Comic Sans MS" w:eastAsia="Calibri" w:hAnsi="Comic Sans MS"/>
          <w:b/>
          <w:bCs/>
          <w:sz w:val="40"/>
          <w:szCs w:val="40"/>
          <w:lang w:val="fr-CA" w:eastAsia="en-US"/>
        </w:rPr>
      </w:pPr>
    </w:p>
    <w:p w14:paraId="3C48FA9A" w14:textId="769B483D"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2A59" w14:textId="77777777" w:rsidR="00BB76F7" w:rsidRDefault="00BB76F7" w:rsidP="00445C78">
      <w:r>
        <w:separator/>
      </w:r>
    </w:p>
  </w:endnote>
  <w:endnote w:type="continuationSeparator" w:id="0">
    <w:p w14:paraId="519F8E1C" w14:textId="77777777" w:rsidR="00BB76F7" w:rsidRDefault="00BB76F7"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KG Always A Good Time">
    <w:altName w:val="Sitka Small"/>
    <w:charset w:val="00"/>
    <w:family w:val="auto"/>
    <w:pitch w:val="variable"/>
    <w:sig w:usb0="A000002F" w:usb1="00000042" w:usb2="00000000" w:usb3="00000000" w:csb0="00000003" w:csb1="00000000"/>
  </w:font>
  <w:font w:name="KG Chasing Cars">
    <w:altName w:val="Times New Roman"/>
    <w:charset w:val="00"/>
    <w:family w:val="auto"/>
    <w:pitch w:val="variable"/>
    <w:sig w:usb0="A000002F" w:usb1="00000000" w:usb2="00000000" w:usb3="00000000" w:csb0="00000003" w:csb1="00000000"/>
  </w:font>
  <w:font w:name="KG I Need A Font">
    <w:altName w:val="Times New Roman"/>
    <w:charset w:val="00"/>
    <w:family w:val="auto"/>
    <w:pitch w:val="variable"/>
    <w:sig w:usb0="A000002F"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32FFF02D"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CC6E7A">
          <w:rPr>
            <w:noProof/>
            <w:sz w:val="30"/>
            <w:szCs w:val="30"/>
          </w:rPr>
          <w:t>1</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55EF" w14:textId="77777777" w:rsidR="00BB76F7" w:rsidRDefault="00BB76F7" w:rsidP="00445C78">
      <w:r>
        <w:separator/>
      </w:r>
    </w:p>
  </w:footnote>
  <w:footnote w:type="continuationSeparator" w:id="0">
    <w:p w14:paraId="221CDC05" w14:textId="77777777" w:rsidR="00BB76F7" w:rsidRDefault="00BB76F7"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B46"/>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E77DB"/>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02D8"/>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CC6E7A"/>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CC6E7A"/>
    <w:pPr>
      <w:tabs>
        <w:tab w:val="right" w:leader="dot" w:pos="10070"/>
      </w:tabs>
      <w:spacing w:before="120" w:after="120"/>
      <w:ind w:left="288"/>
    </w:pPr>
    <w:rPr>
      <w:rFonts w:ascii="Arial" w:eastAsia="MS Mincho" w:hAnsi="Arial" w:cs="Times New Roman"/>
      <w:noProof/>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table" w:customStyle="1" w:styleId="Grilledutableau1">
    <w:name w:val="Grille du tableau1"/>
    <w:basedOn w:val="TableauNormal"/>
    <w:next w:val="Grilledutableau"/>
    <w:uiPriority w:val="39"/>
    <w:rsid w:val="002E77D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cubesenergie.com/" TargetMode="External"/><Relationship Id="rId39" Type="http://schemas.openxmlformats.org/officeDocument/2006/relationships/hyperlink" Target="https://deuxcopinesalecole.jimdo.com/&#224;-la-maison/les-sons/tt/" TargetMode="External"/><Relationship Id="rId3" Type="http://schemas.openxmlformats.org/officeDocument/2006/relationships/customXml" Target="../customXml/item3.xml"/><Relationship Id="rId21" Type="http://schemas.openxmlformats.org/officeDocument/2006/relationships/hyperlink" Target="https://www.youtube.com/watch?v=Ul66qySkl3c&amp;feature=youtu.be" TargetMode="External"/><Relationship Id="rId34" Type="http://schemas.openxmlformats.org/officeDocument/2006/relationships/hyperlink" Target="https://pasapas.editions-hatier.fr/lecture/jeuxweb.php?web=1&amp;jeu=2"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force4.tv/fr/force-4-a-la-maison-1" TargetMode="External"/><Relationship Id="rId33" Type="http://schemas.openxmlformats.org/officeDocument/2006/relationships/hyperlink" Target="http://www.takatamuser.com/maternelle.html" TargetMode="External"/><Relationship Id="rId3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VC74mpJIGCc&amp;feature=youtu.be" TargetMode="External"/><Relationship Id="rId29" Type="http://schemas.openxmlformats.org/officeDocument/2006/relationships/hyperlink" Target="https://www.logicieleducatif.fr/maternelle/francais/phono-syllabes.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ucou.telequebec.tv/videos/54048/passe-partout/passe-partout-est-bien-avec-coco" TargetMode="External"/><Relationship Id="rId32" Type="http://schemas.openxmlformats.org/officeDocument/2006/relationships/hyperlink" Target="https://www.youtube.com/watch?v=jz3D0egXVMI" TargetMode="External"/><Relationship Id="rId37" Type="http://schemas.openxmlformats.org/officeDocument/2006/relationships/image" Target="media/image2.jpg"/><Relationship Id="rId40"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DBY_ntuMmqg" TargetMode="External"/><Relationship Id="rId28" Type="http://schemas.openxmlformats.org/officeDocument/2006/relationships/hyperlink" Target="https://vimeo.com/400696914" TargetMode="External"/><Relationship Id="rId36"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yperlink" Target="https://recitpresco.qc.ca/fr/node/2672" TargetMode="External"/><Relationship Id="rId31" Type="http://schemas.openxmlformats.org/officeDocument/2006/relationships/hyperlink" Target="https://www.youtube.com/watch?v=4_iqkpnWnm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PIyJMpKl04k" TargetMode="External"/><Relationship Id="rId27" Type="http://schemas.openxmlformats.org/officeDocument/2006/relationships/hyperlink" Target="https://www.youtube.com/watch?v=Etw7nUjqDiQ&amp;t=10s" TargetMode="External"/><Relationship Id="rId30" Type="http://schemas.openxmlformats.org/officeDocument/2006/relationships/hyperlink" Target="https://www.logicieleducatif.fr/math/sudoku/sudoku_animaux.php" TargetMode="External"/><Relationship Id="rId35" Type="http://schemas.openxmlformats.org/officeDocument/2006/relationships/hyperlink" Target="http://www.takatamuser.com/pour-tous/suites-logiques-takaseries-niveau-3/groupe-A.html"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7b04a57-1f3a-45de-b69d-e5fb8cc0c063"/>
    <ds:schemaRef ds:uri="http://www.w3.org/XML/1998/namespace"/>
  </ds:schemaRefs>
</ds:datastoreItem>
</file>

<file path=customXml/itemProps3.xml><?xml version="1.0" encoding="utf-8"?>
<ds:datastoreItem xmlns:ds="http://schemas.openxmlformats.org/officeDocument/2006/customXml" ds:itemID="{86BDC49B-14D8-430D-86F6-89B77C184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AB0FF-7259-4166-835A-60029647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1698</Words>
  <Characters>9345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6</cp:revision>
  <cp:lastPrinted>2020-03-31T21:49:00Z</cp:lastPrinted>
  <dcterms:created xsi:type="dcterms:W3CDTF">2020-05-04T18:06:00Z</dcterms:created>
  <dcterms:modified xsi:type="dcterms:W3CDTF">2020-05-11T14:39:00Z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